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78C6" w14:textId="77777777" w:rsidR="00760AEE" w:rsidRPr="006306D3" w:rsidRDefault="00760AEE" w:rsidP="00760AEE">
      <w:pPr>
        <w:pStyle w:val="Heading1"/>
        <w:jc w:val="center"/>
        <w:rPr>
          <w:rFonts w:ascii="Fira Sans" w:eastAsia="YouYuan" w:hAnsi="Fira Sans"/>
          <w:b/>
          <w:bCs/>
          <w:color w:val="1096D4"/>
          <w:sz w:val="20"/>
          <w:szCs w:val="20"/>
        </w:rPr>
      </w:pPr>
      <w:bookmarkStart w:id="0" w:name="_Toc170735888"/>
      <w:r w:rsidRPr="006306D3">
        <w:rPr>
          <w:rFonts w:ascii="Fira Sans" w:hAnsi="Fira Sans"/>
          <w:noProof/>
          <w:color w:val="196B24" w:themeColor="accent3"/>
          <w:sz w:val="20"/>
          <w:szCs w:val="20"/>
          <w:lang w:eastAsia="en-AU"/>
        </w:rPr>
        <w:drawing>
          <wp:anchor distT="0" distB="0" distL="114300" distR="114300" simplePos="0" relativeHeight="251659776" behindDoc="0" locked="0" layoutInCell="1" allowOverlap="1" wp14:anchorId="58C0B298" wp14:editId="10C866C0">
            <wp:simplePos x="0" y="0"/>
            <wp:positionH relativeFrom="margin">
              <wp:posOffset>1212850</wp:posOffset>
            </wp:positionH>
            <wp:positionV relativeFrom="margin">
              <wp:align>top</wp:align>
            </wp:positionV>
            <wp:extent cx="3054350" cy="624840"/>
            <wp:effectExtent l="0" t="0" r="0" b="3810"/>
            <wp:wrapThrough wrapText="bothSides">
              <wp:wrapPolygon edited="0">
                <wp:start x="10508" y="0"/>
                <wp:lineTo x="0" y="659"/>
                <wp:lineTo x="0" y="21073"/>
                <wp:lineTo x="10104" y="21073"/>
                <wp:lineTo x="11855" y="21073"/>
                <wp:lineTo x="14550" y="21073"/>
                <wp:lineTo x="21286" y="13829"/>
                <wp:lineTo x="21420" y="7244"/>
                <wp:lineTo x="21420" y="4610"/>
                <wp:lineTo x="11990" y="0"/>
                <wp:lineTo x="10508" y="0"/>
              </wp:wrapPolygon>
            </wp:wrapThrough>
            <wp:docPr id="1" name="Picture 1" descr="A green and black circle with a snake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circle with a snake and a bir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4350" cy="624840"/>
                    </a:xfrm>
                    <a:prstGeom prst="rect">
                      <a:avLst/>
                    </a:prstGeom>
                  </pic:spPr>
                </pic:pic>
              </a:graphicData>
            </a:graphic>
            <wp14:sizeRelH relativeFrom="margin">
              <wp14:pctWidth>0</wp14:pctWidth>
            </wp14:sizeRelH>
            <wp14:sizeRelV relativeFrom="margin">
              <wp14:pctHeight>0</wp14:pctHeight>
            </wp14:sizeRelV>
          </wp:anchor>
        </w:drawing>
      </w:r>
    </w:p>
    <w:p w14:paraId="1EB8A1EB" w14:textId="77777777" w:rsidR="000B05DD" w:rsidRDefault="000B05DD" w:rsidP="00760AEE">
      <w:pPr>
        <w:pStyle w:val="Heading1"/>
        <w:jc w:val="center"/>
        <w:rPr>
          <w:rFonts w:ascii="Fira Sans" w:eastAsia="YouYuan" w:hAnsi="Fira Sans"/>
          <w:b/>
          <w:bCs/>
          <w:color w:val="196B24" w:themeColor="accent3"/>
          <w:sz w:val="20"/>
          <w:szCs w:val="20"/>
        </w:rPr>
      </w:pPr>
    </w:p>
    <w:p w14:paraId="30E07E2F" w14:textId="4DED2BDD" w:rsidR="0035277A" w:rsidRPr="000B05DD" w:rsidRDefault="006D7894" w:rsidP="000B05DD">
      <w:pPr>
        <w:pStyle w:val="Heading1"/>
        <w:rPr>
          <w:b/>
          <w:bCs/>
          <w:color w:val="196B24" w:themeColor="accent3"/>
        </w:rPr>
      </w:pPr>
      <w:r w:rsidRPr="000B05DD">
        <w:rPr>
          <w:b/>
          <w:bCs/>
          <w:color w:val="196B24" w:themeColor="accent3"/>
        </w:rPr>
        <w:t xml:space="preserve">Application for Approval to stack with </w:t>
      </w:r>
      <w:r w:rsidR="00137533" w:rsidRPr="000B05DD">
        <w:rPr>
          <w:b/>
          <w:bCs/>
          <w:color w:val="196B24" w:themeColor="accent3"/>
        </w:rPr>
        <w:t xml:space="preserve">an </w:t>
      </w:r>
      <w:r w:rsidRPr="000B05DD">
        <w:rPr>
          <w:b/>
          <w:bCs/>
          <w:color w:val="196B24" w:themeColor="accent3"/>
        </w:rPr>
        <w:t xml:space="preserve">ACCU project already registered with the CER on the same parcel of land </w:t>
      </w:r>
      <w:bookmarkEnd w:id="0"/>
    </w:p>
    <w:p w14:paraId="4C149EF5" w14:textId="77777777" w:rsidR="00760AEE" w:rsidRPr="006306D3" w:rsidRDefault="00760AEE" w:rsidP="0035277A">
      <w:pPr>
        <w:rPr>
          <w:rFonts w:ascii="Fira Sans" w:hAnsi="Fira Sans"/>
          <w:b/>
          <w:bCs/>
        </w:rPr>
      </w:pPr>
    </w:p>
    <w:p w14:paraId="07D6F1FF" w14:textId="7A29B46C" w:rsidR="0035277A" w:rsidRPr="006306D3" w:rsidRDefault="0035277A" w:rsidP="0035277A">
      <w:pPr>
        <w:rPr>
          <w:rFonts w:ascii="Fira Sans" w:hAnsi="Fira Sans"/>
          <w:b/>
          <w:bCs/>
        </w:rPr>
      </w:pPr>
      <w:r w:rsidRPr="006306D3">
        <w:rPr>
          <w:rFonts w:ascii="Fira Sans" w:hAnsi="Fira Sans"/>
          <w:b/>
          <w:bCs/>
        </w:rPr>
        <w:t xml:space="preserve">Current as </w:t>
      </w:r>
      <w:proofErr w:type="gramStart"/>
      <w:r w:rsidRPr="006306D3">
        <w:rPr>
          <w:rFonts w:ascii="Fira Sans" w:hAnsi="Fira Sans"/>
          <w:b/>
          <w:bCs/>
        </w:rPr>
        <w:t>at</w:t>
      </w:r>
      <w:proofErr w:type="gramEnd"/>
      <w:r w:rsidRPr="006306D3">
        <w:rPr>
          <w:rFonts w:ascii="Fira Sans" w:hAnsi="Fira Sans"/>
          <w:b/>
          <w:bCs/>
        </w:rPr>
        <w:t xml:space="preserve"> </w:t>
      </w:r>
      <w:r w:rsidR="00760AEE" w:rsidRPr="006306D3">
        <w:rPr>
          <w:rFonts w:ascii="Fira Sans" w:hAnsi="Fira Sans"/>
          <w:b/>
          <w:bCs/>
        </w:rPr>
        <w:t>22 May 2025</w:t>
      </w:r>
    </w:p>
    <w:p w14:paraId="2F559F60" w14:textId="0A0BED11" w:rsidR="0035277A" w:rsidRPr="006306D3" w:rsidRDefault="0035277A" w:rsidP="0035277A">
      <w:pPr>
        <w:rPr>
          <w:rFonts w:ascii="Fira Sans" w:eastAsiaTheme="minorHAnsi" w:hAnsi="Fira Sans" w:cs="Open Sans Light"/>
          <w:i/>
          <w:iCs/>
        </w:rPr>
      </w:pPr>
      <w:r w:rsidRPr="006306D3">
        <w:rPr>
          <w:rFonts w:ascii="Fira Sans" w:eastAsiaTheme="minorHAnsi" w:hAnsi="Fira Sans" w:cs="Open Sans Light"/>
          <w:i/>
          <w:iCs/>
        </w:rPr>
        <w:t>Instructions: the</w:t>
      </w:r>
      <w:r w:rsidR="00137533" w:rsidRPr="006306D3">
        <w:rPr>
          <w:rFonts w:ascii="Fira Sans" w:eastAsiaTheme="minorHAnsi" w:hAnsi="Fira Sans" w:cs="Open Sans Light"/>
          <w:i/>
          <w:iCs/>
        </w:rPr>
        <w:t xml:space="preserve"> </w:t>
      </w:r>
      <w:r w:rsidR="00137533" w:rsidRPr="006306D3">
        <w:rPr>
          <w:rFonts w:ascii="Fira Sans" w:eastAsiaTheme="minorHAnsi" w:hAnsi="Fira Sans" w:cs="Open Sans Light"/>
          <w:b/>
          <w:bCs/>
          <w:i/>
          <w:iCs/>
        </w:rPr>
        <w:t>Cassowary Credit</w:t>
      </w:r>
      <w:r w:rsidRPr="006306D3">
        <w:rPr>
          <w:rFonts w:ascii="Fira Sans" w:eastAsiaTheme="minorHAnsi" w:hAnsi="Fira Sans" w:cs="Open Sans Light"/>
          <w:i/>
          <w:iCs/>
        </w:rPr>
        <w:t xml:space="preserve"> Project Proponent must complete and submit the</w:t>
      </w:r>
      <w:r w:rsidR="00123878" w:rsidRPr="006306D3">
        <w:rPr>
          <w:rFonts w:ascii="Fira Sans" w:eastAsiaTheme="minorHAnsi" w:hAnsi="Fira Sans" w:cs="Open Sans Light"/>
          <w:i/>
          <w:iCs/>
        </w:rPr>
        <w:t xml:space="preserve"> Application </w:t>
      </w:r>
      <w:r w:rsidR="00B37D6C" w:rsidRPr="006306D3">
        <w:rPr>
          <w:rFonts w:ascii="Fira Sans" w:eastAsiaTheme="minorHAnsi" w:hAnsi="Fira Sans" w:cs="Open Sans Light"/>
          <w:i/>
          <w:iCs/>
        </w:rPr>
        <w:t xml:space="preserve">for </w:t>
      </w:r>
      <w:r w:rsidR="00533E5E" w:rsidRPr="006306D3">
        <w:rPr>
          <w:rFonts w:ascii="Fira Sans" w:eastAsiaTheme="minorHAnsi" w:hAnsi="Fira Sans" w:cs="Open Sans Light"/>
          <w:i/>
          <w:iCs/>
        </w:rPr>
        <w:t>‘</w:t>
      </w:r>
      <w:r w:rsidR="00B37D6C" w:rsidRPr="006306D3">
        <w:rPr>
          <w:rFonts w:ascii="Fira Sans" w:eastAsiaTheme="minorHAnsi" w:hAnsi="Fira Sans" w:cs="Open Sans Light"/>
          <w:i/>
          <w:iCs/>
        </w:rPr>
        <w:t xml:space="preserve">Approval to stack with </w:t>
      </w:r>
      <w:r w:rsidR="00533E5E" w:rsidRPr="006306D3">
        <w:rPr>
          <w:rFonts w:ascii="Fira Sans" w:eastAsiaTheme="minorHAnsi" w:hAnsi="Fira Sans" w:cs="Open Sans Light"/>
          <w:i/>
          <w:iCs/>
        </w:rPr>
        <w:t xml:space="preserve">an </w:t>
      </w:r>
      <w:r w:rsidR="00137533" w:rsidRPr="006306D3">
        <w:rPr>
          <w:rFonts w:ascii="Fira Sans" w:eastAsiaTheme="minorHAnsi" w:hAnsi="Fira Sans" w:cs="Open Sans Light"/>
          <w:b/>
          <w:bCs/>
          <w:i/>
          <w:iCs/>
        </w:rPr>
        <w:t>Australian Carbon Credit Unit Scheme Project</w:t>
      </w:r>
      <w:r w:rsidR="00137533" w:rsidRPr="006306D3">
        <w:rPr>
          <w:rFonts w:ascii="Fira Sans" w:eastAsiaTheme="minorHAnsi" w:hAnsi="Fira Sans" w:cs="Open Sans Light"/>
          <w:i/>
          <w:iCs/>
        </w:rPr>
        <w:t xml:space="preserve"> </w:t>
      </w:r>
      <w:r w:rsidR="00253655" w:rsidRPr="006306D3">
        <w:rPr>
          <w:rFonts w:ascii="Fira Sans" w:eastAsiaTheme="minorHAnsi" w:hAnsi="Fira Sans" w:cs="Open Sans Light"/>
          <w:i/>
          <w:iCs/>
        </w:rPr>
        <w:t>(</w:t>
      </w:r>
      <w:r w:rsidR="00B37D6C" w:rsidRPr="006306D3">
        <w:rPr>
          <w:rFonts w:ascii="Fira Sans" w:eastAsiaTheme="minorHAnsi" w:hAnsi="Fira Sans" w:cs="Open Sans Light"/>
          <w:i/>
          <w:iCs/>
        </w:rPr>
        <w:t>ACCU</w:t>
      </w:r>
      <w:r w:rsidR="00253655" w:rsidRPr="006306D3">
        <w:rPr>
          <w:rFonts w:ascii="Fira Sans" w:eastAsiaTheme="minorHAnsi" w:hAnsi="Fira Sans" w:cs="Open Sans Light"/>
          <w:i/>
          <w:iCs/>
        </w:rPr>
        <w:t>)</w:t>
      </w:r>
      <w:r w:rsidR="006D7894" w:rsidRPr="006306D3">
        <w:rPr>
          <w:rFonts w:ascii="Fira Sans" w:eastAsiaTheme="minorHAnsi" w:hAnsi="Fira Sans" w:cs="Open Sans Light"/>
          <w:i/>
          <w:iCs/>
        </w:rPr>
        <w:t xml:space="preserve"> project already registered with the </w:t>
      </w:r>
      <w:r w:rsidR="00FF7B86" w:rsidRPr="006306D3">
        <w:rPr>
          <w:rFonts w:ascii="Fira Sans" w:eastAsiaTheme="minorHAnsi" w:hAnsi="Fira Sans" w:cs="Open Sans Light"/>
          <w:b/>
          <w:bCs/>
          <w:i/>
          <w:iCs/>
        </w:rPr>
        <w:t>Clean Energy Regulator</w:t>
      </w:r>
      <w:r w:rsidR="00FF7B86" w:rsidRPr="006306D3">
        <w:rPr>
          <w:rFonts w:ascii="Fira Sans" w:eastAsiaTheme="minorHAnsi" w:hAnsi="Fira Sans" w:cs="Open Sans Light"/>
          <w:i/>
          <w:iCs/>
        </w:rPr>
        <w:t xml:space="preserve"> (</w:t>
      </w:r>
      <w:r w:rsidR="006D7894" w:rsidRPr="006306D3">
        <w:rPr>
          <w:rFonts w:ascii="Fira Sans" w:eastAsiaTheme="minorHAnsi" w:hAnsi="Fira Sans" w:cs="Open Sans Light"/>
          <w:i/>
          <w:iCs/>
        </w:rPr>
        <w:t>CER</w:t>
      </w:r>
      <w:r w:rsidR="00FF7B86" w:rsidRPr="006306D3">
        <w:rPr>
          <w:rFonts w:ascii="Fira Sans" w:eastAsiaTheme="minorHAnsi" w:hAnsi="Fira Sans" w:cs="Open Sans Light"/>
          <w:i/>
          <w:iCs/>
        </w:rPr>
        <w:t>)</w:t>
      </w:r>
      <w:r w:rsidR="006D7894" w:rsidRPr="006306D3">
        <w:rPr>
          <w:rFonts w:ascii="Fira Sans" w:eastAsiaTheme="minorHAnsi" w:hAnsi="Fira Sans" w:cs="Open Sans Light"/>
          <w:i/>
          <w:iCs/>
        </w:rPr>
        <w:t xml:space="preserve"> on the same parcel of land</w:t>
      </w:r>
      <w:r w:rsidR="00533E5E" w:rsidRPr="006306D3">
        <w:rPr>
          <w:rFonts w:ascii="Fira Sans" w:eastAsiaTheme="minorHAnsi" w:hAnsi="Fira Sans" w:cs="Open Sans Light"/>
          <w:i/>
          <w:iCs/>
        </w:rPr>
        <w:t>’</w:t>
      </w:r>
      <w:r w:rsidRPr="006306D3">
        <w:rPr>
          <w:rFonts w:ascii="Fira Sans" w:eastAsiaTheme="minorHAnsi" w:hAnsi="Fira Sans" w:cs="Open Sans Light"/>
          <w:i/>
          <w:iCs/>
        </w:rPr>
        <w:t xml:space="preserve"> at the same time as the Project Application, as part of the Validation and registration of a </w:t>
      </w:r>
      <w:r w:rsidR="00760AEE" w:rsidRPr="006306D3">
        <w:rPr>
          <w:rFonts w:ascii="Fira Sans" w:eastAsiaTheme="minorHAnsi" w:hAnsi="Fira Sans" w:cs="Open Sans Light"/>
          <w:i/>
          <w:iCs/>
        </w:rPr>
        <w:t>Cassowary</w:t>
      </w:r>
      <w:r w:rsidRPr="006306D3">
        <w:rPr>
          <w:rFonts w:ascii="Fira Sans" w:eastAsiaTheme="minorHAnsi" w:hAnsi="Fira Sans" w:cs="Open Sans Light"/>
          <w:i/>
          <w:iCs/>
        </w:rPr>
        <w:t xml:space="preserve"> Credit Project. The Project Proponent may request the Secretariat to withhold certain information from publication if it is commercially sensitive.</w:t>
      </w:r>
    </w:p>
    <w:tbl>
      <w:tblPr>
        <w:tblStyle w:val="TableGrid"/>
        <w:tblW w:w="9493" w:type="dxa"/>
        <w:shd w:val="clear" w:color="auto" w:fill="196B24" w:themeFill="accent3"/>
        <w:tblLook w:val="04A0" w:firstRow="1" w:lastRow="0" w:firstColumn="1" w:lastColumn="0" w:noHBand="0" w:noVBand="1"/>
      </w:tblPr>
      <w:tblGrid>
        <w:gridCol w:w="9493"/>
      </w:tblGrid>
      <w:tr w:rsidR="005056CD" w:rsidRPr="006306D3" w14:paraId="11BE6D09" w14:textId="77777777" w:rsidTr="005056CD">
        <w:tc>
          <w:tcPr>
            <w:tcW w:w="9493" w:type="dxa"/>
            <w:shd w:val="clear" w:color="auto" w:fill="196B24" w:themeFill="accent3"/>
          </w:tcPr>
          <w:p w14:paraId="790D63E6" w14:textId="7F79D761" w:rsidR="005056CD" w:rsidRPr="006306D3" w:rsidRDefault="005056CD" w:rsidP="00D07BCC">
            <w:pPr>
              <w:spacing w:before="120" w:after="160" w:line="259" w:lineRule="auto"/>
              <w:rPr>
                <w:rFonts w:ascii="Fira Sans" w:hAnsi="Fira Sans"/>
                <w:color w:val="FFFFFF" w:themeColor="background1"/>
              </w:rPr>
            </w:pPr>
            <w:r w:rsidRPr="006306D3">
              <w:rPr>
                <w:rFonts w:ascii="Fira Sans" w:hAnsi="Fira Sans"/>
                <w:color w:val="FFFFFF" w:themeColor="background1"/>
              </w:rPr>
              <w:t>Projects must meet very strict additionality criteria to generate stacked credits. This means there must be separate and independent outcomes able to be measured for both credit types, with no double-counting of outcomes. Refer to the Cassowary Credits Standard and Stacking Guide for further information.</w:t>
            </w:r>
          </w:p>
        </w:tc>
      </w:tr>
    </w:tbl>
    <w:p w14:paraId="431449C4" w14:textId="77777777" w:rsidR="005056CD" w:rsidRPr="006306D3" w:rsidRDefault="005056CD" w:rsidP="0035277A">
      <w:pPr>
        <w:rPr>
          <w:rFonts w:ascii="Fira Sans" w:eastAsiaTheme="minorHAnsi" w:hAnsi="Fira Sans" w:cs="Open Sans Light"/>
          <w:i/>
          <w:iCs/>
        </w:rPr>
      </w:pPr>
    </w:p>
    <w:p w14:paraId="35DF2FA8" w14:textId="7FF93C19" w:rsidR="005270CC" w:rsidRPr="005270CC" w:rsidRDefault="005270CC" w:rsidP="00B26270">
      <w:pPr>
        <w:spacing w:after="160" w:line="259" w:lineRule="auto"/>
        <w:rPr>
          <w:rFonts w:ascii="Fira Sans" w:hAnsi="Fira Sans"/>
        </w:rPr>
      </w:pPr>
      <w:r w:rsidRPr="005270CC">
        <w:rPr>
          <w:rFonts w:ascii="Fira Sans" w:hAnsi="Fira Sans"/>
        </w:rPr>
        <w:t xml:space="preserve">To meet the ‘newness’ test under the ACCU Scheme, the REMP 2024 ACCU Scheme project registration application must be submitted to the CER before the Cassowary Credit Scheme Rainforest Replanting project has started. Some guidance on how this process works is provided below. </w:t>
      </w:r>
    </w:p>
    <w:p w14:paraId="0CB1CEB0" w14:textId="77777777" w:rsidR="007A6C45" w:rsidRDefault="005270CC" w:rsidP="007A6C45">
      <w:pPr>
        <w:pStyle w:val="ListParagraph"/>
        <w:numPr>
          <w:ilvl w:val="0"/>
          <w:numId w:val="44"/>
        </w:numPr>
        <w:spacing w:after="160" w:line="259" w:lineRule="auto"/>
        <w:rPr>
          <w:rFonts w:ascii="Fira Sans" w:hAnsi="Fira Sans"/>
        </w:rPr>
      </w:pPr>
      <w:r w:rsidRPr="005270CC">
        <w:rPr>
          <w:rFonts w:ascii="Fira Sans" w:hAnsi="Fira Sans"/>
        </w:rPr>
        <w:t xml:space="preserve">The applicant must first lodge an application to register a project under the REMP 2024 ACCU Scheme method through the CER’s Online Services. The applicant will receive a notification saying ‘Your form has been received’ once it has been submitted. This is sufficient proof that the application form has been successfully submitted to the CER. </w:t>
      </w:r>
    </w:p>
    <w:p w14:paraId="05EC588E" w14:textId="7ED87FF6" w:rsidR="005270CC" w:rsidRPr="007A6C45" w:rsidRDefault="005270CC" w:rsidP="007A6C45">
      <w:pPr>
        <w:pStyle w:val="ListParagraph"/>
        <w:numPr>
          <w:ilvl w:val="0"/>
          <w:numId w:val="44"/>
        </w:numPr>
        <w:spacing w:after="160" w:line="259" w:lineRule="auto"/>
        <w:rPr>
          <w:rFonts w:ascii="Fira Sans" w:hAnsi="Fira Sans"/>
        </w:rPr>
      </w:pPr>
      <w:r w:rsidRPr="007A6C45">
        <w:rPr>
          <w:rFonts w:ascii="Fira Sans" w:hAnsi="Fira Sans"/>
        </w:rPr>
        <w:t xml:space="preserve">The applicant can then apply to Eco-Markets Australia (EMA) to register their Cassowary Credit Scheme project – </w:t>
      </w:r>
      <w:r w:rsidR="000B05DD" w:rsidRPr="007A6C45">
        <w:rPr>
          <w:rFonts w:ascii="Fira Sans" w:hAnsi="Fira Sans"/>
        </w:rPr>
        <w:t xml:space="preserve">inclusive of an application for ‘Approval to stack with </w:t>
      </w:r>
      <w:proofErr w:type="gramStart"/>
      <w:r w:rsidR="000B05DD" w:rsidRPr="007A6C45">
        <w:rPr>
          <w:rFonts w:ascii="Fira Sans" w:hAnsi="Fira Sans"/>
        </w:rPr>
        <w:t>an</w:t>
      </w:r>
      <w:proofErr w:type="gramEnd"/>
      <w:r w:rsidR="000B05DD" w:rsidRPr="007A6C45">
        <w:rPr>
          <w:rFonts w:ascii="Fira Sans" w:hAnsi="Fira Sans"/>
        </w:rPr>
        <w:t xml:space="preserve"> </w:t>
      </w:r>
      <w:r w:rsidR="00C20DA1">
        <w:rPr>
          <w:rFonts w:ascii="Fira Sans" w:hAnsi="Fira Sans"/>
        </w:rPr>
        <w:t>REMP</w:t>
      </w:r>
      <w:r w:rsidR="0013436D">
        <w:rPr>
          <w:rFonts w:ascii="Fira Sans" w:hAnsi="Fira Sans"/>
        </w:rPr>
        <w:t xml:space="preserve"> </w:t>
      </w:r>
      <w:r w:rsidR="000B05DD" w:rsidRPr="007A6C45">
        <w:rPr>
          <w:rFonts w:ascii="Fira Sans" w:hAnsi="Fira Sans"/>
        </w:rPr>
        <w:t xml:space="preserve">ACCU project already registered with the CER on the same parcel of land’ submitted with </w:t>
      </w:r>
      <w:r w:rsidR="007A6C45">
        <w:rPr>
          <w:rFonts w:ascii="Fira Sans" w:hAnsi="Fira Sans"/>
        </w:rPr>
        <w:t xml:space="preserve">the </w:t>
      </w:r>
      <w:r w:rsidR="000B05DD" w:rsidRPr="007A6C45">
        <w:rPr>
          <w:rFonts w:ascii="Fira Sans" w:hAnsi="Fira Sans"/>
        </w:rPr>
        <w:t>Cassowary Credit Project Application</w:t>
      </w:r>
      <w:r w:rsidRPr="007A6C45">
        <w:rPr>
          <w:rFonts w:ascii="Fira Sans" w:hAnsi="Fira Sans"/>
        </w:rPr>
        <w:t xml:space="preserve">. They will be asked to confirm the application date of their REMP 2024 ACCU Scheme project. </w:t>
      </w:r>
    </w:p>
    <w:p w14:paraId="4BAE6FF1" w14:textId="5F6AB39E" w:rsidR="005270CC" w:rsidRPr="005270CC" w:rsidRDefault="005270CC" w:rsidP="005270CC">
      <w:pPr>
        <w:pStyle w:val="ListParagraph"/>
        <w:numPr>
          <w:ilvl w:val="0"/>
          <w:numId w:val="44"/>
        </w:numPr>
        <w:spacing w:after="160" w:line="259" w:lineRule="auto"/>
        <w:rPr>
          <w:rFonts w:ascii="Fira Sans" w:hAnsi="Fira Sans"/>
        </w:rPr>
      </w:pPr>
      <w:r w:rsidRPr="005270CC">
        <w:rPr>
          <w:rFonts w:ascii="Fira Sans" w:hAnsi="Fira Sans"/>
        </w:rPr>
        <w:t xml:space="preserve">EMA validates the Cassowary Credit Scheme project application via its processes, and the CER assesses the ACCU Scheme project application. </w:t>
      </w:r>
    </w:p>
    <w:p w14:paraId="4ABB5251" w14:textId="43A4829C" w:rsidR="005270CC" w:rsidRPr="005270CC" w:rsidRDefault="005270CC" w:rsidP="005270CC">
      <w:pPr>
        <w:pStyle w:val="ListParagraph"/>
        <w:numPr>
          <w:ilvl w:val="0"/>
          <w:numId w:val="44"/>
        </w:numPr>
        <w:spacing w:after="160" w:line="259" w:lineRule="auto"/>
        <w:rPr>
          <w:rFonts w:ascii="Fira Sans" w:hAnsi="Fira Sans"/>
        </w:rPr>
      </w:pPr>
      <w:r w:rsidRPr="005270CC">
        <w:rPr>
          <w:rFonts w:ascii="Fira Sans" w:hAnsi="Fira Sans"/>
        </w:rPr>
        <w:t xml:space="preserve">The proponent can choose to notify the CER of the stacked project details: </w:t>
      </w:r>
    </w:p>
    <w:p w14:paraId="48492F8A" w14:textId="616CA3E8" w:rsidR="005270CC" w:rsidRPr="00844D67" w:rsidRDefault="005270CC" w:rsidP="00844D67">
      <w:pPr>
        <w:pStyle w:val="ListParagraph"/>
        <w:numPr>
          <w:ilvl w:val="0"/>
          <w:numId w:val="45"/>
        </w:numPr>
        <w:spacing w:after="160" w:line="259" w:lineRule="auto"/>
        <w:rPr>
          <w:rFonts w:ascii="Fira Sans" w:hAnsi="Fira Sans"/>
        </w:rPr>
      </w:pPr>
      <w:r w:rsidRPr="00844D67">
        <w:rPr>
          <w:rFonts w:ascii="Fira Sans" w:hAnsi="Fira Sans"/>
        </w:rPr>
        <w:t xml:space="preserve">ACCU Scheme project proponents can use the Voluntary provision of supplementary information form to supply supplementary information for publishing alongside their project record on the ACCU Scheme project register. It can be submitted at any time to provide information to demonstrate the link between the project and the Cassowary Credit Scheme. This information would not be immediately apparent from the project register, but through the referenced webpage or supplied PDF document. </w:t>
      </w:r>
    </w:p>
    <w:p w14:paraId="22A211C3" w14:textId="22465A0C" w:rsidR="005D32F5" w:rsidRPr="00844D67" w:rsidRDefault="005270CC" w:rsidP="00844D67">
      <w:pPr>
        <w:pStyle w:val="ListParagraph"/>
        <w:numPr>
          <w:ilvl w:val="0"/>
          <w:numId w:val="45"/>
        </w:numPr>
        <w:spacing w:after="160" w:line="259" w:lineRule="auto"/>
        <w:rPr>
          <w:rFonts w:ascii="Fira Sans" w:hAnsi="Fira Sans"/>
        </w:rPr>
      </w:pPr>
      <w:r w:rsidRPr="00844D67">
        <w:rPr>
          <w:rFonts w:ascii="Fira Sans" w:hAnsi="Fira Sans"/>
        </w:rPr>
        <w:t xml:space="preserve">The ACCU Scheme registration form asks applicants to provide information about their association with any ‘Complementary schemes or programs’. Applicants may note their </w:t>
      </w:r>
      <w:r w:rsidRPr="00844D67">
        <w:rPr>
          <w:rFonts w:ascii="Fira Sans" w:hAnsi="Fira Sans"/>
        </w:rPr>
        <w:lastRenderedPageBreak/>
        <w:t>intention for the project to also be registered under the Cassowary Credits Scheme here.</w:t>
      </w:r>
    </w:p>
    <w:p w14:paraId="02CFF89A" w14:textId="6BECD239" w:rsidR="0035277A" w:rsidRPr="006306D3" w:rsidRDefault="0035277A" w:rsidP="0035277A">
      <w:pPr>
        <w:rPr>
          <w:rFonts w:ascii="Fira Sans" w:eastAsiaTheme="minorHAnsi" w:hAnsi="Fira Sans" w:cs="Open Sans Light"/>
          <w:i/>
          <w:iCs/>
        </w:rPr>
      </w:pPr>
      <w:r w:rsidRPr="006306D3" w:rsidDel="00322BE8">
        <w:rPr>
          <w:rFonts w:ascii="Fira Sans" w:eastAsiaTheme="minorHAnsi" w:hAnsi="Fira Sans" w:cs="Open Sans Light"/>
          <w:i/>
          <w:iCs/>
        </w:rPr>
        <w:t xml:space="preserve">Please fill out the below questions as completely and accurately as possible. </w:t>
      </w:r>
    </w:p>
    <w:tbl>
      <w:tblPr>
        <w:tblStyle w:val="ListTable3-Accent3"/>
        <w:tblW w:w="5265" w:type="pct"/>
        <w:tblLook w:val="0020" w:firstRow="1" w:lastRow="0" w:firstColumn="0" w:lastColumn="0" w:noHBand="0" w:noVBand="0"/>
      </w:tblPr>
      <w:tblGrid>
        <w:gridCol w:w="2680"/>
        <w:gridCol w:w="11"/>
        <w:gridCol w:w="6803"/>
      </w:tblGrid>
      <w:tr w:rsidR="0035277A" w:rsidRPr="006306D3" w14:paraId="242C2037" w14:textId="77777777" w:rsidTr="00F53DDA">
        <w:trPr>
          <w:cnfStyle w:val="100000000000" w:firstRow="1" w:lastRow="0" w:firstColumn="0" w:lastColumn="0" w:oddVBand="0" w:evenVBand="0" w:oddHBand="0"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1411" w:type="pct"/>
          </w:tcPr>
          <w:p w14:paraId="0B5622F3" w14:textId="38ADE05B" w:rsidR="0035277A" w:rsidRPr="006306D3" w:rsidRDefault="0035277A" w:rsidP="0027271E">
            <w:pPr>
              <w:spacing w:line="256" w:lineRule="auto"/>
              <w:rPr>
                <w:rFonts w:ascii="Fira Sans" w:eastAsia="Open Sans Light" w:hAnsi="Fira Sans" w:cs="Open Sans Light"/>
              </w:rPr>
            </w:pPr>
            <w:r w:rsidRPr="006306D3">
              <w:rPr>
                <w:rFonts w:ascii="Fira Sans" w:eastAsia="Open Sans Light" w:hAnsi="Fira Sans" w:cs="Open Sans Light"/>
              </w:rPr>
              <w:t>Item</w:t>
            </w:r>
          </w:p>
        </w:tc>
        <w:tc>
          <w:tcPr>
            <w:tcW w:w="3589" w:type="pct"/>
            <w:gridSpan w:val="2"/>
            <w:hideMark/>
          </w:tcPr>
          <w:p w14:paraId="028785FE" w14:textId="77777777" w:rsidR="0035277A" w:rsidRPr="006306D3" w:rsidRDefault="0035277A" w:rsidP="0027271E">
            <w:pPr>
              <w:spacing w:line="256" w:lineRule="auto"/>
              <w:cnfStyle w:val="100000000000" w:firstRow="1" w:lastRow="0" w:firstColumn="0" w:lastColumn="0" w:oddVBand="0" w:evenVBand="0" w:oddHBand="0" w:evenHBand="0" w:firstRowFirstColumn="0" w:firstRowLastColumn="0" w:lastRowFirstColumn="0" w:lastRowLastColumn="0"/>
              <w:rPr>
                <w:rFonts w:ascii="Fira Sans" w:eastAsia="Open Sans Light" w:hAnsi="Fira Sans" w:cs="Open Sans Light"/>
                <w:color w:val="000000"/>
              </w:rPr>
            </w:pPr>
            <w:r w:rsidRPr="006306D3">
              <w:rPr>
                <w:rFonts w:ascii="Fira Sans" w:eastAsia="Open Sans Light" w:hAnsi="Fira Sans" w:cs="Open Sans Light"/>
              </w:rPr>
              <w:t>Description</w:t>
            </w:r>
          </w:p>
        </w:tc>
      </w:tr>
      <w:tr w:rsidR="0035277A" w:rsidRPr="006306D3" w14:paraId="118E0AAC" w14:textId="77777777" w:rsidTr="00F53DDA">
        <w:trPr>
          <w:cnfStyle w:val="000000100000" w:firstRow="0" w:lastRow="0" w:firstColumn="0" w:lastColumn="0" w:oddVBand="0" w:evenVBand="0" w:oddHBand="1"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1411" w:type="pct"/>
          </w:tcPr>
          <w:p w14:paraId="4BDCA7A3" w14:textId="77777777" w:rsidR="0035277A" w:rsidRPr="006306D3" w:rsidRDefault="0035277A" w:rsidP="0027271E">
            <w:pPr>
              <w:spacing w:line="256" w:lineRule="auto"/>
              <w:rPr>
                <w:rFonts w:ascii="Fira Sans" w:eastAsia="Open Sans Light" w:hAnsi="Fira Sans" w:cs="Open Sans Light"/>
                <w:b/>
              </w:rPr>
            </w:pPr>
            <w:r w:rsidRPr="006306D3">
              <w:rPr>
                <w:rFonts w:ascii="Fira Sans" w:eastAsia="Open Sans Light" w:hAnsi="Fira Sans" w:cs="Open Sans Light"/>
                <w:b/>
              </w:rPr>
              <w:t>Project Title</w:t>
            </w:r>
          </w:p>
        </w:tc>
        <w:tc>
          <w:tcPr>
            <w:tcW w:w="3589" w:type="pct"/>
            <w:gridSpan w:val="2"/>
          </w:tcPr>
          <w:p w14:paraId="6B17F7E5" w14:textId="77777777" w:rsidR="0035277A" w:rsidRPr="006306D3" w:rsidRDefault="0035277A" w:rsidP="0027271E">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iCs/>
                <w:color w:val="000000"/>
              </w:rPr>
            </w:pPr>
            <w:r w:rsidRPr="006306D3">
              <w:rPr>
                <w:rFonts w:ascii="Fira Sans" w:eastAsia="Open Sans Light" w:hAnsi="Fira Sans" w:cs="Open Sans Light"/>
                <w:i/>
                <w:iCs/>
                <w:color w:val="000000"/>
              </w:rPr>
              <w:t>PROJECT NAME</w:t>
            </w:r>
          </w:p>
        </w:tc>
      </w:tr>
      <w:tr w:rsidR="0035277A" w:rsidRPr="006306D3" w14:paraId="3AF5B6AB" w14:textId="77777777" w:rsidTr="00F53DDA">
        <w:trPr>
          <w:trHeight w:val="485"/>
        </w:trPr>
        <w:tc>
          <w:tcPr>
            <w:cnfStyle w:val="000010000000" w:firstRow="0" w:lastRow="0" w:firstColumn="0" w:lastColumn="0" w:oddVBand="1" w:evenVBand="0" w:oddHBand="0" w:evenHBand="0" w:firstRowFirstColumn="0" w:firstRowLastColumn="0" w:lastRowFirstColumn="0" w:lastRowLastColumn="0"/>
            <w:tcW w:w="1411" w:type="pct"/>
            <w:hideMark/>
          </w:tcPr>
          <w:p w14:paraId="113C3357" w14:textId="77777777" w:rsidR="0035277A" w:rsidRPr="006306D3" w:rsidRDefault="0035277A" w:rsidP="0027271E">
            <w:pPr>
              <w:spacing w:line="256" w:lineRule="auto"/>
              <w:rPr>
                <w:rFonts w:ascii="Fira Sans" w:eastAsia="Open Sans Light" w:hAnsi="Fira Sans" w:cs="Open Sans Light"/>
                <w:b/>
              </w:rPr>
            </w:pPr>
            <w:r w:rsidRPr="006306D3">
              <w:rPr>
                <w:rFonts w:ascii="Fira Sans" w:eastAsia="Open Sans Light" w:hAnsi="Fira Sans" w:cs="Open Sans Light"/>
                <w:b/>
              </w:rPr>
              <w:t>Sectoral Scope</w:t>
            </w:r>
          </w:p>
          <w:p w14:paraId="4D8A55B0" w14:textId="77777777" w:rsidR="0035277A" w:rsidRPr="006306D3" w:rsidRDefault="0035277A" w:rsidP="0027271E">
            <w:pPr>
              <w:spacing w:line="256" w:lineRule="auto"/>
              <w:rPr>
                <w:rFonts w:ascii="Fira Sans" w:eastAsia="Open Sans Light" w:hAnsi="Fira Sans" w:cs="Open Sans Light"/>
              </w:rPr>
            </w:pPr>
            <w:r w:rsidRPr="006306D3">
              <w:rPr>
                <w:rFonts w:ascii="Fira Sans" w:eastAsia="Open Sans Light" w:hAnsi="Fira Sans" w:cs="Open Sans Light"/>
              </w:rPr>
              <w:t>Example: land management practice change</w:t>
            </w:r>
          </w:p>
        </w:tc>
        <w:tc>
          <w:tcPr>
            <w:tcW w:w="3589" w:type="pct"/>
            <w:gridSpan w:val="2"/>
            <w:hideMark/>
          </w:tcPr>
          <w:p w14:paraId="4F062CE9" w14:textId="77777777" w:rsidR="0035277A" w:rsidRPr="006306D3" w:rsidRDefault="0035277A" w:rsidP="0027271E">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i/>
                <w:iCs/>
                <w:color w:val="000000"/>
              </w:rPr>
            </w:pPr>
            <w:r w:rsidRPr="006306D3">
              <w:rPr>
                <w:rFonts w:ascii="Fira Sans" w:eastAsia="Open Sans Light" w:hAnsi="Fira Sans" w:cs="Open Sans Light"/>
                <w:i/>
                <w:iCs/>
                <w:color w:val="000000"/>
              </w:rPr>
              <w:t>SCOPE</w:t>
            </w:r>
          </w:p>
        </w:tc>
      </w:tr>
      <w:tr w:rsidR="0035277A" w:rsidRPr="006306D3" w14:paraId="2C9FE256" w14:textId="77777777" w:rsidTr="00F53D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1" w:type="pct"/>
            <w:hideMark/>
          </w:tcPr>
          <w:p w14:paraId="7F6D97A8" w14:textId="77777777" w:rsidR="0035277A" w:rsidRPr="006306D3" w:rsidRDefault="0035277A" w:rsidP="0027271E">
            <w:pPr>
              <w:spacing w:line="256" w:lineRule="auto"/>
              <w:rPr>
                <w:rFonts w:ascii="Fira Sans" w:eastAsia="Open Sans Light" w:hAnsi="Fira Sans" w:cs="Open Sans Light"/>
                <w:b/>
              </w:rPr>
            </w:pPr>
            <w:r w:rsidRPr="006306D3">
              <w:rPr>
                <w:rFonts w:ascii="Fira Sans" w:eastAsia="Open Sans Light" w:hAnsi="Fira Sans" w:cs="Open Sans Light"/>
                <w:b/>
              </w:rPr>
              <w:t>Project Proponent</w:t>
            </w:r>
          </w:p>
          <w:p w14:paraId="75A5A745" w14:textId="77777777" w:rsidR="00E12231" w:rsidRPr="006306D3" w:rsidRDefault="00E12231" w:rsidP="0027271E">
            <w:pPr>
              <w:spacing w:line="256" w:lineRule="auto"/>
              <w:rPr>
                <w:rFonts w:ascii="Fira Sans" w:eastAsia="Open Sans Light" w:hAnsi="Fira Sans" w:cs="Open Sans Light"/>
                <w:b/>
              </w:rPr>
            </w:pPr>
          </w:p>
          <w:p w14:paraId="2A600A8F" w14:textId="77777777" w:rsidR="0035277A" w:rsidRPr="006306D3" w:rsidRDefault="0035277A" w:rsidP="0027271E">
            <w:pPr>
              <w:spacing w:line="256" w:lineRule="auto"/>
              <w:rPr>
                <w:rFonts w:ascii="Fira Sans" w:eastAsia="Open Sans Light" w:hAnsi="Fira Sans" w:cs="Open Sans Light"/>
                <w:b/>
              </w:rPr>
            </w:pPr>
          </w:p>
        </w:tc>
        <w:tc>
          <w:tcPr>
            <w:tcW w:w="3589" w:type="pct"/>
            <w:gridSpan w:val="2"/>
            <w:hideMark/>
          </w:tcPr>
          <w:p w14:paraId="4181D39C" w14:textId="77777777" w:rsidR="0035277A" w:rsidRPr="006306D3" w:rsidRDefault="0035277A" w:rsidP="0027271E">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iCs/>
                <w:color w:val="000000"/>
              </w:rPr>
            </w:pPr>
            <w:r w:rsidRPr="006306D3">
              <w:rPr>
                <w:rFonts w:ascii="Fira Sans" w:eastAsia="Open Sans Light" w:hAnsi="Fira Sans" w:cs="Open Sans Light"/>
                <w:i/>
                <w:iCs/>
                <w:color w:val="000000"/>
              </w:rPr>
              <w:t>NAME – Project Proponent</w:t>
            </w:r>
          </w:p>
        </w:tc>
      </w:tr>
      <w:tr w:rsidR="008F10F1" w:rsidRPr="006306D3" w14:paraId="084DE28D" w14:textId="77777777" w:rsidTr="00F53DDA">
        <w:tc>
          <w:tcPr>
            <w:cnfStyle w:val="000010000000" w:firstRow="0" w:lastRow="0" w:firstColumn="0" w:lastColumn="0" w:oddVBand="1" w:evenVBand="0" w:oddHBand="0" w:evenHBand="0" w:firstRowFirstColumn="0" w:firstRowLastColumn="0" w:lastRowFirstColumn="0" w:lastRowLastColumn="0"/>
            <w:tcW w:w="1411" w:type="pct"/>
          </w:tcPr>
          <w:p w14:paraId="13AED54E" w14:textId="20B2A5C7" w:rsidR="008F10F1" w:rsidRPr="006306D3" w:rsidRDefault="00044BB4" w:rsidP="0027271E">
            <w:pPr>
              <w:spacing w:line="256" w:lineRule="auto"/>
              <w:rPr>
                <w:rFonts w:ascii="Fira Sans" w:eastAsia="Open Sans Light" w:hAnsi="Fira Sans" w:cs="Open Sans Light"/>
                <w:b/>
              </w:rPr>
            </w:pPr>
            <w:r w:rsidRPr="006306D3">
              <w:rPr>
                <w:rFonts w:ascii="Fira Sans" w:eastAsia="Open Sans Light" w:hAnsi="Fira Sans" w:cs="Open Sans Light"/>
                <w:b/>
              </w:rPr>
              <w:t>Project Location and Project Site</w:t>
            </w:r>
            <w:r w:rsidR="00E12231" w:rsidRPr="006306D3">
              <w:rPr>
                <w:rFonts w:ascii="Fira Sans" w:eastAsia="Open Sans Light" w:hAnsi="Fira Sans" w:cs="Open Sans Light"/>
                <w:b/>
              </w:rPr>
              <w:t xml:space="preserve"> of both ACCU and Cassowary Credit projects</w:t>
            </w:r>
          </w:p>
        </w:tc>
        <w:tc>
          <w:tcPr>
            <w:tcW w:w="3589" w:type="pct"/>
            <w:gridSpan w:val="2"/>
          </w:tcPr>
          <w:p w14:paraId="3539DFDD" w14:textId="77777777" w:rsidR="008F10F1" w:rsidRPr="006306D3" w:rsidRDefault="008F10F1" w:rsidP="0027271E">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i/>
                <w:iCs/>
                <w:color w:val="000000"/>
              </w:rPr>
            </w:pPr>
          </w:p>
        </w:tc>
      </w:tr>
      <w:tr w:rsidR="0035277A" w:rsidRPr="006306D3" w14:paraId="0F7168A7" w14:textId="77777777" w:rsidTr="00F53D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7" w:type="pct"/>
            <w:gridSpan w:val="2"/>
          </w:tcPr>
          <w:p w14:paraId="19E5DFB3" w14:textId="77777777" w:rsidR="0035277A" w:rsidRPr="006306D3" w:rsidRDefault="0035277A" w:rsidP="0027271E">
            <w:pPr>
              <w:spacing w:line="256" w:lineRule="auto"/>
              <w:rPr>
                <w:rFonts w:ascii="Fira Sans" w:eastAsia="Open Sans Light" w:hAnsi="Fira Sans" w:cs="Open Sans Light"/>
                <w:b/>
              </w:rPr>
            </w:pPr>
            <w:r w:rsidRPr="006306D3">
              <w:rPr>
                <w:rFonts w:ascii="Fira Sans" w:eastAsia="Open Sans Light" w:hAnsi="Fira Sans" w:cs="Open Sans Light"/>
                <w:b/>
              </w:rPr>
              <w:t>Standard</w:t>
            </w:r>
          </w:p>
          <w:p w14:paraId="22C39D49" w14:textId="77777777" w:rsidR="0035277A" w:rsidRPr="006306D3" w:rsidRDefault="0035277A" w:rsidP="0027271E">
            <w:pPr>
              <w:spacing w:line="256" w:lineRule="auto"/>
              <w:rPr>
                <w:rFonts w:ascii="Fira Sans" w:eastAsia="Open Sans Light" w:hAnsi="Fira Sans" w:cs="Open Sans Light"/>
              </w:rPr>
            </w:pPr>
          </w:p>
        </w:tc>
        <w:tc>
          <w:tcPr>
            <w:tcW w:w="3583" w:type="pct"/>
            <w:hideMark/>
          </w:tcPr>
          <w:p w14:paraId="4575C965" w14:textId="77777777" w:rsidR="0035277A" w:rsidRPr="006306D3" w:rsidRDefault="0035277A" w:rsidP="0027271E">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rPr>
            </w:pPr>
            <w:r w:rsidRPr="006306D3">
              <w:rPr>
                <w:rFonts w:ascii="Fira Sans" w:eastAsia="Open Sans Light" w:hAnsi="Fira Sans" w:cs="Open Sans Light"/>
                <w:i/>
              </w:rPr>
              <w:t>STANDARD NAME</w:t>
            </w:r>
          </w:p>
          <w:p w14:paraId="52BBF34B" w14:textId="4CF7BEAD" w:rsidR="0035277A" w:rsidRPr="006306D3" w:rsidRDefault="0035277A" w:rsidP="0027271E">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iCs/>
              </w:rPr>
            </w:pPr>
            <w:r w:rsidRPr="006306D3">
              <w:rPr>
                <w:rFonts w:ascii="Fira Sans" w:eastAsia="Open Sans Light" w:hAnsi="Fira Sans" w:cs="Open Sans Light"/>
                <w:i/>
              </w:rPr>
              <w:t xml:space="preserve">e.g. </w:t>
            </w:r>
            <w:r w:rsidR="005B1972" w:rsidRPr="006306D3">
              <w:rPr>
                <w:rFonts w:ascii="Fira Sans" w:eastAsia="Calibri" w:hAnsi="Fira Sans" w:cs="Open Sans Light"/>
                <w:color w:val="000000"/>
                <w:lang w:eastAsia="zh-CN"/>
              </w:rPr>
              <w:t>Cassowary Credit Standard Version 1.1 Current as at May 2025</w:t>
            </w:r>
          </w:p>
        </w:tc>
      </w:tr>
      <w:tr w:rsidR="00CF121C" w:rsidRPr="006306D3" w14:paraId="2EA951EF" w14:textId="77777777" w:rsidTr="002843C3">
        <w:tc>
          <w:tcPr>
            <w:cnfStyle w:val="000010000000" w:firstRow="0" w:lastRow="0" w:firstColumn="0" w:lastColumn="0" w:oddVBand="1" w:evenVBand="0" w:oddHBand="0" w:evenHBand="0" w:firstRowFirstColumn="0" w:firstRowLastColumn="0" w:lastRowFirstColumn="0" w:lastRowLastColumn="0"/>
            <w:tcW w:w="1417" w:type="pct"/>
            <w:gridSpan w:val="2"/>
          </w:tcPr>
          <w:p w14:paraId="52F032B5" w14:textId="77777777" w:rsidR="00CF121C" w:rsidRPr="006306D3" w:rsidRDefault="00CF121C" w:rsidP="002843C3">
            <w:pPr>
              <w:spacing w:line="256" w:lineRule="auto"/>
              <w:rPr>
                <w:rFonts w:ascii="Fira Sans" w:eastAsia="Open Sans Light" w:hAnsi="Fira Sans" w:cs="Open Sans Light"/>
                <w:b/>
              </w:rPr>
            </w:pPr>
            <w:r w:rsidRPr="006306D3">
              <w:rPr>
                <w:rFonts w:ascii="Fira Sans" w:eastAsia="Open Sans Light" w:hAnsi="Fira Sans" w:cs="Open Sans Light"/>
                <w:b/>
              </w:rPr>
              <w:t>Cassowary Credit Methodology</w:t>
            </w:r>
          </w:p>
          <w:p w14:paraId="63D63619" w14:textId="77777777" w:rsidR="00CF121C" w:rsidRPr="006306D3" w:rsidRDefault="00CF121C" w:rsidP="002843C3">
            <w:pPr>
              <w:spacing w:line="256" w:lineRule="auto"/>
              <w:rPr>
                <w:rFonts w:ascii="Fira Sans" w:eastAsia="Open Sans Light" w:hAnsi="Fira Sans" w:cs="Open Sans Light"/>
                <w:b/>
              </w:rPr>
            </w:pPr>
          </w:p>
        </w:tc>
        <w:tc>
          <w:tcPr>
            <w:tcW w:w="3583" w:type="pct"/>
          </w:tcPr>
          <w:p w14:paraId="2BE64FF3" w14:textId="77777777" w:rsidR="00CF121C" w:rsidRPr="006306D3" w:rsidRDefault="00CF121C" w:rsidP="002843C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i/>
              </w:rPr>
            </w:pPr>
            <w:r w:rsidRPr="006306D3">
              <w:rPr>
                <w:rFonts w:ascii="Fira Sans" w:eastAsia="Open Sans Light" w:hAnsi="Fira Sans" w:cs="Open Sans Light"/>
                <w:i/>
              </w:rPr>
              <w:t>METHODOLOGY NAME</w:t>
            </w:r>
          </w:p>
          <w:p w14:paraId="3D95E236" w14:textId="77777777" w:rsidR="00CF121C" w:rsidRPr="006306D3" w:rsidRDefault="00CF121C" w:rsidP="002843C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Calibri" w:hAnsi="Fira Sans" w:cs="Open Sans Light"/>
                <w:color w:val="000000"/>
                <w:lang w:eastAsia="zh-CN"/>
              </w:rPr>
            </w:pPr>
            <w:r w:rsidRPr="006306D3">
              <w:rPr>
                <w:rFonts w:ascii="Fira Sans" w:eastAsia="Calibri" w:hAnsi="Fira Sans" w:cs="Open Sans Light"/>
                <w:color w:val="000000"/>
                <w:lang w:eastAsia="zh-CN"/>
              </w:rPr>
              <w:t>(e.g. Rainforest Replanting Methodology)</w:t>
            </w:r>
          </w:p>
          <w:p w14:paraId="3A140FA7" w14:textId="77777777" w:rsidR="00CF121C" w:rsidRPr="006306D3" w:rsidRDefault="00CF121C" w:rsidP="002843C3">
            <w:pPr>
              <w:spacing w:line="256" w:lineRule="auto"/>
              <w:cnfStyle w:val="000000000000" w:firstRow="0" w:lastRow="0" w:firstColumn="0" w:lastColumn="0" w:oddVBand="0" w:evenVBand="0" w:oddHBand="0" w:evenHBand="0" w:firstRowFirstColumn="0" w:firstRowLastColumn="0" w:lastRowFirstColumn="0" w:lastRowLastColumn="0"/>
              <w:rPr>
                <w:rFonts w:ascii="Fira Sans" w:eastAsia="Open Sans Light" w:hAnsi="Fira Sans" w:cs="Open Sans Light"/>
                <w:i/>
                <w:iCs/>
              </w:rPr>
            </w:pPr>
            <w:r w:rsidRPr="006306D3">
              <w:rPr>
                <w:rFonts w:ascii="Fira Sans" w:eastAsia="Calibri" w:hAnsi="Fira Sans" w:cs="Open Sans Light"/>
                <w:color w:val="000000"/>
                <w:lang w:eastAsia="zh-CN"/>
              </w:rPr>
              <w:t>Note: Approved Cassowary Credit methodology must be used, including any tools or modules required under the methodology</w:t>
            </w:r>
          </w:p>
        </w:tc>
      </w:tr>
      <w:tr w:rsidR="00A57F20" w:rsidRPr="006306D3" w14:paraId="5E2D714C" w14:textId="77777777" w:rsidTr="00F53D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7" w:type="pct"/>
            <w:gridSpan w:val="2"/>
          </w:tcPr>
          <w:p w14:paraId="1B001669" w14:textId="5EE43756" w:rsidR="00A57F20" w:rsidRPr="006306D3" w:rsidRDefault="00137533" w:rsidP="0027271E">
            <w:pPr>
              <w:spacing w:line="256" w:lineRule="auto"/>
              <w:rPr>
                <w:rFonts w:ascii="Fira Sans" w:eastAsia="Open Sans Light" w:hAnsi="Fira Sans" w:cs="Open Sans Light"/>
                <w:b/>
              </w:rPr>
            </w:pPr>
            <w:r w:rsidRPr="006306D3">
              <w:rPr>
                <w:rFonts w:ascii="Fira Sans" w:eastAsia="Open Sans Light" w:hAnsi="Fira Sans" w:cs="Open Sans Light"/>
                <w:b/>
              </w:rPr>
              <w:t>Australian Carbon Credit Unit Scheme Project</w:t>
            </w:r>
            <w:r w:rsidR="00A57F20" w:rsidRPr="006306D3">
              <w:rPr>
                <w:rFonts w:ascii="Fira Sans" w:eastAsia="Open Sans Light" w:hAnsi="Fira Sans" w:cs="Open Sans Light"/>
                <w:b/>
              </w:rPr>
              <w:t xml:space="preserve"> Methodology</w:t>
            </w:r>
          </w:p>
        </w:tc>
        <w:tc>
          <w:tcPr>
            <w:tcW w:w="3583" w:type="pct"/>
          </w:tcPr>
          <w:p w14:paraId="76ECBB69" w14:textId="77777777" w:rsidR="00A57F20" w:rsidRPr="006306D3" w:rsidRDefault="00A57F20" w:rsidP="00A57F20">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rPr>
            </w:pPr>
            <w:r w:rsidRPr="006306D3">
              <w:rPr>
                <w:rFonts w:ascii="Fira Sans" w:eastAsia="Open Sans Light" w:hAnsi="Fira Sans" w:cs="Open Sans Light"/>
                <w:i/>
              </w:rPr>
              <w:t>METHODOLOGY NAME</w:t>
            </w:r>
          </w:p>
          <w:p w14:paraId="72DEB11D" w14:textId="01A1D0E7" w:rsidR="00A57F20" w:rsidRPr="006306D3" w:rsidRDefault="00A57F20" w:rsidP="00A57F20">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rPr>
            </w:pPr>
            <w:r w:rsidRPr="006306D3">
              <w:rPr>
                <w:rFonts w:ascii="Fira Sans" w:eastAsia="Calibri" w:hAnsi="Fira Sans" w:cs="Open Sans Light"/>
                <w:color w:val="000000"/>
                <w:lang w:eastAsia="zh-CN"/>
              </w:rPr>
              <w:t xml:space="preserve">(e.g. </w:t>
            </w:r>
            <w:r w:rsidR="005F108A" w:rsidRPr="006306D3">
              <w:rPr>
                <w:rFonts w:ascii="Fira Sans" w:eastAsia="Calibri" w:hAnsi="Fira Sans" w:cs="Open Sans Light"/>
                <w:color w:val="000000"/>
                <w:lang w:eastAsia="zh-CN"/>
              </w:rPr>
              <w:t>Reforestation by Environmental and Mallee Planting Methodology</w:t>
            </w:r>
            <w:r w:rsidRPr="006306D3">
              <w:rPr>
                <w:rFonts w:ascii="Fira Sans" w:eastAsia="Calibri" w:hAnsi="Fira Sans" w:cs="Open Sans Light"/>
                <w:color w:val="000000"/>
                <w:lang w:eastAsia="zh-CN"/>
              </w:rPr>
              <w:t>)</w:t>
            </w:r>
          </w:p>
          <w:p w14:paraId="66125005" w14:textId="77777777" w:rsidR="00C979AB" w:rsidRPr="006306D3" w:rsidRDefault="00C979AB" w:rsidP="00D07BCC">
            <w:pPr>
              <w:spacing w:after="160" w:line="259" w:lineRule="auto"/>
              <w:cnfStyle w:val="000000100000" w:firstRow="0" w:lastRow="0" w:firstColumn="0" w:lastColumn="0" w:oddVBand="0" w:evenVBand="0" w:oddHBand="1" w:evenHBand="0" w:firstRowFirstColumn="0" w:firstRowLastColumn="0" w:lastRowFirstColumn="0" w:lastRowLastColumn="0"/>
              <w:rPr>
                <w:rFonts w:ascii="Fira Sans" w:eastAsia="Calibri" w:hAnsi="Fira Sans" w:cs="Open Sans Light"/>
                <w:color w:val="000000"/>
                <w:lang w:eastAsia="zh-CN"/>
              </w:rPr>
            </w:pPr>
          </w:p>
          <w:p w14:paraId="4B13AF04" w14:textId="41DA366C" w:rsidR="00C979AB" w:rsidRPr="006306D3" w:rsidRDefault="00C979AB" w:rsidP="00C979AB">
            <w:pPr>
              <w:spacing w:line="256" w:lineRule="auto"/>
              <w:cnfStyle w:val="000000100000" w:firstRow="0" w:lastRow="0" w:firstColumn="0" w:lastColumn="0" w:oddVBand="0" w:evenVBand="0" w:oddHBand="1" w:evenHBand="0" w:firstRowFirstColumn="0" w:firstRowLastColumn="0" w:lastRowFirstColumn="0" w:lastRowLastColumn="0"/>
              <w:rPr>
                <w:rFonts w:ascii="Fira Sans" w:eastAsia="Open Sans Light" w:hAnsi="Fira Sans" w:cs="Open Sans Light"/>
                <w:i/>
              </w:rPr>
            </w:pPr>
            <w:r w:rsidRPr="006306D3">
              <w:rPr>
                <w:rFonts w:ascii="Fira Sans" w:eastAsia="Open Sans Light" w:hAnsi="Fira Sans" w:cs="Open Sans Light"/>
                <w:i/>
              </w:rPr>
              <w:t>ACCU PROJECT APPLICATION SUBMITTED TO THE CER ON “</w:t>
            </w:r>
            <w:r w:rsidR="0060130E" w:rsidRPr="006306D3">
              <w:rPr>
                <w:rFonts w:ascii="Fira Sans" w:eastAsia="Open Sans Light" w:hAnsi="Fira Sans" w:cs="Open Sans Light"/>
                <w:i/>
              </w:rPr>
              <w:t>xx/xx/</w:t>
            </w:r>
            <w:proofErr w:type="spellStart"/>
            <w:r w:rsidR="0060130E" w:rsidRPr="006306D3">
              <w:rPr>
                <w:rFonts w:ascii="Fira Sans" w:eastAsia="Open Sans Light" w:hAnsi="Fira Sans" w:cs="Open Sans Light"/>
                <w:i/>
              </w:rPr>
              <w:t>xxxx</w:t>
            </w:r>
            <w:proofErr w:type="spellEnd"/>
            <w:r w:rsidRPr="006306D3">
              <w:rPr>
                <w:rFonts w:ascii="Fira Sans" w:eastAsia="Open Sans Light" w:hAnsi="Fira Sans" w:cs="Open Sans Light"/>
                <w:i/>
              </w:rPr>
              <w:t>”</w:t>
            </w:r>
          </w:p>
          <w:p w14:paraId="6D6887C5" w14:textId="6AB02030" w:rsidR="00A57F20" w:rsidRPr="006306D3" w:rsidRDefault="00A57F20" w:rsidP="00D07BCC">
            <w:pPr>
              <w:spacing w:after="160" w:line="259" w:lineRule="auto"/>
              <w:cnfStyle w:val="000000100000" w:firstRow="0" w:lastRow="0" w:firstColumn="0" w:lastColumn="0" w:oddVBand="0" w:evenVBand="0" w:oddHBand="1" w:evenHBand="0" w:firstRowFirstColumn="0" w:firstRowLastColumn="0" w:lastRowFirstColumn="0" w:lastRowLastColumn="0"/>
              <w:rPr>
                <w:rFonts w:ascii="Fira Sans" w:hAnsi="Fira Sans"/>
                <w:color w:val="6A9A22"/>
              </w:rPr>
            </w:pPr>
            <w:r w:rsidRPr="006306D3">
              <w:rPr>
                <w:rFonts w:ascii="Fira Sans" w:eastAsia="Calibri" w:hAnsi="Fira Sans" w:cs="Open Sans Light"/>
                <w:color w:val="000000"/>
                <w:lang w:eastAsia="zh-CN"/>
              </w:rPr>
              <w:t xml:space="preserve">Note: </w:t>
            </w:r>
            <w:r w:rsidR="005F108A" w:rsidRPr="006306D3">
              <w:rPr>
                <w:rFonts w:ascii="Fira Sans" w:eastAsia="Calibri" w:hAnsi="Fira Sans" w:cs="Open Sans Light"/>
                <w:color w:val="000000"/>
                <w:lang w:eastAsia="zh-CN"/>
              </w:rPr>
              <w:t>ACCU project application must be submitted first</w:t>
            </w:r>
            <w:r w:rsidR="00656F22" w:rsidRPr="006306D3">
              <w:rPr>
                <w:rFonts w:ascii="Fira Sans" w:eastAsia="Calibri" w:hAnsi="Fira Sans" w:cs="Open Sans Light"/>
                <w:color w:val="000000"/>
                <w:lang w:eastAsia="zh-CN"/>
              </w:rPr>
              <w:t xml:space="preserve"> and</w:t>
            </w:r>
            <w:r w:rsidR="007D7DFC" w:rsidRPr="006306D3">
              <w:rPr>
                <w:rFonts w:ascii="Fira Sans" w:eastAsia="Calibri" w:hAnsi="Fira Sans" w:cs="Open Sans Light"/>
                <w:color w:val="000000"/>
                <w:lang w:eastAsia="zh-CN"/>
              </w:rPr>
              <w:t xml:space="preserve"> a</w:t>
            </w:r>
            <w:r w:rsidR="00656F22" w:rsidRPr="006306D3">
              <w:rPr>
                <w:rFonts w:ascii="Fira Sans" w:eastAsia="Calibri" w:hAnsi="Fira Sans" w:cs="Open Sans Light"/>
                <w:color w:val="000000"/>
                <w:lang w:eastAsia="zh-CN"/>
              </w:rPr>
              <w:t xml:space="preserve"> copy of receipt email provided as an attachment</w:t>
            </w:r>
            <w:r w:rsidR="007D7DFC" w:rsidRPr="006306D3">
              <w:rPr>
                <w:rFonts w:ascii="Fira Sans" w:eastAsia="Calibri" w:hAnsi="Fira Sans" w:cs="Open Sans Light"/>
                <w:color w:val="000000"/>
                <w:lang w:eastAsia="zh-CN"/>
              </w:rPr>
              <w:t xml:space="preserve"> to this form</w:t>
            </w:r>
            <w:r w:rsidR="00021AF2" w:rsidRPr="006306D3">
              <w:rPr>
                <w:rFonts w:ascii="Fira Sans" w:eastAsia="Calibri" w:hAnsi="Fira Sans" w:cs="Open Sans Light"/>
                <w:color w:val="000000"/>
                <w:lang w:eastAsia="zh-CN"/>
              </w:rPr>
              <w:t>. If already registered, provide the website link to the project on the CER registry</w:t>
            </w:r>
          </w:p>
        </w:tc>
      </w:tr>
      <w:tr w:rsidR="00B01053" w:rsidRPr="006306D3" w14:paraId="00401BC2" w14:textId="77777777" w:rsidTr="00F53DDA">
        <w:tc>
          <w:tcPr>
            <w:cnfStyle w:val="000010000000" w:firstRow="0" w:lastRow="0" w:firstColumn="0" w:lastColumn="0" w:oddVBand="1" w:evenVBand="0" w:oddHBand="0" w:evenHBand="0" w:firstRowFirstColumn="0" w:firstRowLastColumn="0" w:lastRowFirstColumn="0" w:lastRowLastColumn="0"/>
            <w:tcW w:w="1417" w:type="pct"/>
            <w:gridSpan w:val="2"/>
          </w:tcPr>
          <w:p w14:paraId="5DCA9923" w14:textId="39509489" w:rsidR="00B01053" w:rsidRPr="006306D3" w:rsidRDefault="00B01053" w:rsidP="0027271E">
            <w:pPr>
              <w:spacing w:line="256" w:lineRule="auto"/>
              <w:rPr>
                <w:rFonts w:ascii="Fira Sans" w:eastAsia="Open Sans Light" w:hAnsi="Fira Sans" w:cs="Open Sans Light"/>
                <w:b/>
              </w:rPr>
            </w:pPr>
            <w:r w:rsidRPr="006306D3">
              <w:rPr>
                <w:rFonts w:ascii="Fira Sans" w:eastAsia="Open Sans Light" w:hAnsi="Fira Sans" w:cs="Open Sans Light"/>
                <w:b/>
              </w:rPr>
              <w:t>Cassowary Credit</w:t>
            </w:r>
            <w:r w:rsidR="00DF26D9" w:rsidRPr="006306D3">
              <w:rPr>
                <w:rFonts w:ascii="Fira Sans" w:eastAsia="Open Sans Light" w:hAnsi="Fira Sans" w:cs="Open Sans Light"/>
                <w:b/>
              </w:rPr>
              <w:t xml:space="preserve"> Project - </w:t>
            </w:r>
            <w:r w:rsidRPr="006306D3">
              <w:rPr>
                <w:rFonts w:ascii="Fira Sans" w:eastAsia="Open Sans Light" w:hAnsi="Fira Sans" w:cs="Open Sans Light"/>
                <w:b/>
              </w:rPr>
              <w:t>Demonstrate how all</w:t>
            </w:r>
            <w:r w:rsidRPr="006306D3">
              <w:rPr>
                <w:rFonts w:ascii="Fira Sans" w:hAnsi="Fira Sans" w:cs="Open Sans Light"/>
                <w:b/>
              </w:rPr>
              <w:t xml:space="preserve"> </w:t>
            </w:r>
            <w:r w:rsidRPr="006306D3">
              <w:rPr>
                <w:rFonts w:ascii="Fira Sans" w:eastAsia="Open Sans Light" w:hAnsi="Fira Sans" w:cs="Open Sans Light"/>
                <w:b/>
              </w:rPr>
              <w:t>eligibility requirements will be met, including for newness and additionality.</w:t>
            </w:r>
            <w:r w:rsidR="000B3518" w:rsidRPr="006306D3">
              <w:rPr>
                <w:rFonts w:ascii="Fira Sans" w:eastAsia="Open Sans Light" w:hAnsi="Fira Sans" w:cs="Open Sans Light"/>
                <w:b/>
              </w:rPr>
              <w:t xml:space="preserve"> </w:t>
            </w:r>
            <w:r w:rsidR="000B3518" w:rsidRPr="006306D3">
              <w:rPr>
                <w:rFonts w:ascii="Fira Sans" w:eastAsia="Open Sans Light" w:hAnsi="Fira Sans" w:cs="Open Sans Light"/>
                <w:bCs/>
              </w:rPr>
              <w:t xml:space="preserve">(See </w:t>
            </w:r>
            <w:r w:rsidR="000B3518" w:rsidRPr="006306D3">
              <w:rPr>
                <w:rFonts w:ascii="Fira Sans" w:eastAsia="Open Sans Light" w:hAnsi="Fira Sans" w:cs="Open Sans Light"/>
                <w:bCs/>
              </w:rPr>
              <w:fldChar w:fldCharType="begin"/>
            </w:r>
            <w:r w:rsidR="000B3518" w:rsidRPr="006306D3">
              <w:rPr>
                <w:rFonts w:ascii="Fira Sans" w:eastAsia="Open Sans Light" w:hAnsi="Fira Sans" w:cs="Open Sans Light"/>
                <w:bCs/>
              </w:rPr>
              <w:instrText xml:space="preserve"> REF _Ref198640091 \h  \* MERGEFORMAT </w:instrText>
            </w:r>
            <w:r w:rsidR="000B3518" w:rsidRPr="006306D3">
              <w:rPr>
                <w:rFonts w:ascii="Fira Sans" w:eastAsia="Open Sans Light" w:hAnsi="Fira Sans" w:cs="Open Sans Light"/>
                <w:bCs/>
              </w:rPr>
            </w:r>
            <w:r w:rsidR="000B3518" w:rsidRPr="006306D3">
              <w:rPr>
                <w:rFonts w:ascii="Fira Sans" w:eastAsia="Open Sans Light" w:hAnsi="Fira Sans" w:cs="Open Sans Light"/>
                <w:bCs/>
              </w:rPr>
              <w:fldChar w:fldCharType="separate"/>
            </w:r>
            <w:r w:rsidR="000B3518" w:rsidRPr="006306D3">
              <w:rPr>
                <w:rFonts w:ascii="Fira Sans" w:hAnsi="Fira Sans"/>
                <w:bCs/>
              </w:rPr>
              <w:t xml:space="preserve">Appendix </w:t>
            </w:r>
            <w:r w:rsidR="000B3518" w:rsidRPr="006306D3">
              <w:rPr>
                <w:rFonts w:ascii="Fira Sans" w:hAnsi="Fira Sans"/>
                <w:bCs/>
                <w:noProof/>
              </w:rPr>
              <w:t>1</w:t>
            </w:r>
            <w:r w:rsidR="000B3518" w:rsidRPr="006306D3">
              <w:rPr>
                <w:rFonts w:ascii="Fira Sans" w:eastAsia="Open Sans Light" w:hAnsi="Fira Sans" w:cs="Open Sans Light"/>
                <w:bCs/>
              </w:rPr>
              <w:fldChar w:fldCharType="end"/>
            </w:r>
            <w:r w:rsidR="000B3518" w:rsidRPr="006306D3">
              <w:rPr>
                <w:rFonts w:ascii="Fira Sans" w:eastAsia="Open Sans Light" w:hAnsi="Fira Sans" w:cs="Open Sans Light"/>
                <w:bCs/>
              </w:rPr>
              <w:t>)</w:t>
            </w:r>
          </w:p>
        </w:tc>
        <w:tc>
          <w:tcPr>
            <w:tcW w:w="3583" w:type="pct"/>
          </w:tcPr>
          <w:p w14:paraId="4061BA97" w14:textId="77777777" w:rsidR="00B01053" w:rsidRPr="006306D3" w:rsidRDefault="00B01053" w:rsidP="0027271E">
            <w:pPr>
              <w:spacing w:line="276" w:lineRule="auto"/>
              <w:cnfStyle w:val="000000000000" w:firstRow="0" w:lastRow="0" w:firstColumn="0" w:lastColumn="0" w:oddVBand="0" w:evenVBand="0" w:oddHBand="0" w:evenHBand="0" w:firstRowFirstColumn="0" w:firstRowLastColumn="0" w:lastRowFirstColumn="0" w:lastRowLastColumn="0"/>
              <w:rPr>
                <w:rFonts w:ascii="Fira Sans" w:eastAsia="MS Gothic" w:hAnsi="Fira Sans" w:cs="Open Sans Light"/>
                <w:color w:val="000000"/>
                <w:lang w:eastAsia="ja-JP"/>
              </w:rPr>
            </w:pPr>
          </w:p>
        </w:tc>
      </w:tr>
      <w:tr w:rsidR="00DF26D9" w:rsidRPr="006306D3" w14:paraId="03C4651B" w14:textId="77777777" w:rsidTr="00F53D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7" w:type="pct"/>
            <w:gridSpan w:val="2"/>
          </w:tcPr>
          <w:p w14:paraId="5EC0E64E" w14:textId="140480C2" w:rsidR="00DF26D9" w:rsidRPr="006306D3" w:rsidRDefault="00DF26D9" w:rsidP="0027271E">
            <w:pPr>
              <w:spacing w:line="256" w:lineRule="auto"/>
              <w:rPr>
                <w:rFonts w:ascii="Fira Sans" w:eastAsia="Open Sans Light" w:hAnsi="Fira Sans" w:cs="Open Sans Light"/>
                <w:b/>
              </w:rPr>
            </w:pPr>
            <w:r w:rsidRPr="006306D3">
              <w:rPr>
                <w:rFonts w:ascii="Fira Sans" w:eastAsia="Open Sans Light" w:hAnsi="Fira Sans" w:cs="Open Sans Light"/>
                <w:b/>
              </w:rPr>
              <w:t>Australian Carbon Credit Unit Scheme Project - Demonstrate how all</w:t>
            </w:r>
            <w:r w:rsidRPr="006306D3">
              <w:rPr>
                <w:rFonts w:ascii="Fira Sans" w:hAnsi="Fira Sans" w:cs="Open Sans Light"/>
                <w:b/>
              </w:rPr>
              <w:t xml:space="preserve"> </w:t>
            </w:r>
            <w:r w:rsidRPr="006306D3">
              <w:rPr>
                <w:rFonts w:ascii="Fira Sans" w:eastAsia="Open Sans Light" w:hAnsi="Fira Sans" w:cs="Open Sans Light"/>
                <w:b/>
              </w:rPr>
              <w:t>eligibility requirements will be met, including for newness and additionality.</w:t>
            </w:r>
            <w:r w:rsidR="000B3518" w:rsidRPr="006306D3">
              <w:rPr>
                <w:rFonts w:ascii="Fira Sans" w:eastAsia="Open Sans Light" w:hAnsi="Fira Sans" w:cs="Open Sans Light"/>
                <w:b/>
              </w:rPr>
              <w:t xml:space="preserve"> </w:t>
            </w:r>
            <w:r w:rsidR="000B3518" w:rsidRPr="006306D3">
              <w:rPr>
                <w:rFonts w:ascii="Fira Sans" w:eastAsia="Open Sans Light" w:hAnsi="Fira Sans" w:cs="Open Sans Light"/>
                <w:bCs/>
              </w:rPr>
              <w:t xml:space="preserve">(See </w:t>
            </w:r>
            <w:r w:rsidR="000B3518" w:rsidRPr="006306D3">
              <w:rPr>
                <w:rFonts w:ascii="Fira Sans" w:eastAsia="Open Sans Light" w:hAnsi="Fira Sans" w:cs="Open Sans Light"/>
                <w:bCs/>
              </w:rPr>
              <w:fldChar w:fldCharType="begin"/>
            </w:r>
            <w:r w:rsidR="000B3518" w:rsidRPr="006306D3">
              <w:rPr>
                <w:rFonts w:ascii="Fira Sans" w:eastAsia="Open Sans Light" w:hAnsi="Fira Sans" w:cs="Open Sans Light"/>
                <w:bCs/>
              </w:rPr>
              <w:instrText xml:space="preserve"> REF _Ref198640091 \h  \* MERGEFORMAT </w:instrText>
            </w:r>
            <w:r w:rsidR="000B3518" w:rsidRPr="006306D3">
              <w:rPr>
                <w:rFonts w:ascii="Fira Sans" w:eastAsia="Open Sans Light" w:hAnsi="Fira Sans" w:cs="Open Sans Light"/>
                <w:bCs/>
              </w:rPr>
            </w:r>
            <w:r w:rsidR="000B3518" w:rsidRPr="006306D3">
              <w:rPr>
                <w:rFonts w:ascii="Fira Sans" w:eastAsia="Open Sans Light" w:hAnsi="Fira Sans" w:cs="Open Sans Light"/>
                <w:bCs/>
              </w:rPr>
              <w:fldChar w:fldCharType="separate"/>
            </w:r>
            <w:r w:rsidR="000B3518" w:rsidRPr="006306D3">
              <w:rPr>
                <w:rFonts w:ascii="Fira Sans" w:hAnsi="Fira Sans"/>
                <w:bCs/>
              </w:rPr>
              <w:t xml:space="preserve">Appendix </w:t>
            </w:r>
            <w:r w:rsidR="000B3518" w:rsidRPr="006306D3">
              <w:rPr>
                <w:rFonts w:ascii="Fira Sans" w:hAnsi="Fira Sans"/>
                <w:bCs/>
                <w:noProof/>
              </w:rPr>
              <w:t>1</w:t>
            </w:r>
            <w:r w:rsidR="000B3518" w:rsidRPr="006306D3">
              <w:rPr>
                <w:rFonts w:ascii="Fira Sans" w:eastAsia="Open Sans Light" w:hAnsi="Fira Sans" w:cs="Open Sans Light"/>
                <w:bCs/>
              </w:rPr>
              <w:fldChar w:fldCharType="end"/>
            </w:r>
            <w:r w:rsidR="000B3518" w:rsidRPr="006306D3">
              <w:rPr>
                <w:rFonts w:ascii="Fira Sans" w:eastAsia="Open Sans Light" w:hAnsi="Fira Sans" w:cs="Open Sans Light"/>
                <w:bCs/>
              </w:rPr>
              <w:t>)</w:t>
            </w:r>
            <w:r w:rsidR="000B3518" w:rsidRPr="006306D3">
              <w:rPr>
                <w:rFonts w:ascii="Fira Sans" w:eastAsia="Open Sans Light" w:hAnsi="Fira Sans" w:cs="Open Sans Light"/>
                <w:b/>
              </w:rPr>
              <w:t xml:space="preserve"> </w:t>
            </w:r>
          </w:p>
        </w:tc>
        <w:tc>
          <w:tcPr>
            <w:tcW w:w="3583" w:type="pct"/>
          </w:tcPr>
          <w:p w14:paraId="29502C68" w14:textId="77777777" w:rsidR="00DF26D9" w:rsidRPr="006306D3" w:rsidRDefault="00DF26D9" w:rsidP="0027271E">
            <w:pPr>
              <w:spacing w:line="276" w:lineRule="auto"/>
              <w:cnfStyle w:val="000000100000" w:firstRow="0" w:lastRow="0" w:firstColumn="0" w:lastColumn="0" w:oddVBand="0" w:evenVBand="0" w:oddHBand="1" w:evenHBand="0" w:firstRowFirstColumn="0" w:firstRowLastColumn="0" w:lastRowFirstColumn="0" w:lastRowLastColumn="0"/>
              <w:rPr>
                <w:rFonts w:ascii="Fira Sans" w:eastAsia="MS Gothic" w:hAnsi="Fira Sans" w:cs="Open Sans Light"/>
                <w:color w:val="000000"/>
                <w:lang w:eastAsia="ja-JP"/>
              </w:rPr>
            </w:pPr>
          </w:p>
        </w:tc>
      </w:tr>
    </w:tbl>
    <w:p w14:paraId="090A92D2" w14:textId="77777777" w:rsidR="00D07BCC" w:rsidRPr="006306D3" w:rsidRDefault="00D07BCC" w:rsidP="005157A8">
      <w:pPr>
        <w:rPr>
          <w:rFonts w:ascii="Fira Sans" w:hAnsi="Fira Sans" w:cs="Open Sans Light"/>
          <w:b/>
          <w:bCs/>
          <w:i/>
          <w:iCs/>
          <w:lang w:val="en-US"/>
        </w:rPr>
      </w:pPr>
    </w:p>
    <w:p w14:paraId="743321BA" w14:textId="77777777" w:rsidR="00B15376" w:rsidRPr="006306D3" w:rsidRDefault="00B15376" w:rsidP="005157A8">
      <w:pPr>
        <w:rPr>
          <w:rFonts w:ascii="Fira Sans" w:hAnsi="Fira Sans" w:cs="Open Sans Light"/>
          <w:b/>
          <w:bCs/>
          <w:i/>
          <w:iCs/>
          <w:lang w:val="en-US"/>
        </w:rPr>
      </w:pPr>
    </w:p>
    <w:p w14:paraId="62B339CB" w14:textId="2E6BAF5C" w:rsidR="005157A8" w:rsidRPr="006306D3" w:rsidRDefault="005157A8" w:rsidP="005157A8">
      <w:pPr>
        <w:rPr>
          <w:rFonts w:ascii="Fira Sans" w:hAnsi="Fira Sans" w:cs="Open Sans Light"/>
          <w:b/>
          <w:bCs/>
          <w:lang w:val="en-US"/>
        </w:rPr>
      </w:pPr>
      <w:r w:rsidRPr="006306D3">
        <w:rPr>
          <w:rFonts w:ascii="Fira Sans" w:hAnsi="Fira Sans" w:cs="Open Sans Light"/>
          <w:b/>
          <w:bCs/>
          <w:lang w:val="en-US"/>
        </w:rPr>
        <w:lastRenderedPageBreak/>
        <w:t>Declaration:</w:t>
      </w:r>
    </w:p>
    <w:p w14:paraId="10BCF964" w14:textId="6E5FA8E9" w:rsidR="005157A8" w:rsidRPr="006306D3" w:rsidRDefault="005157A8" w:rsidP="005157A8">
      <w:pPr>
        <w:rPr>
          <w:rFonts w:ascii="Fira Sans" w:hAnsi="Fira Sans"/>
        </w:rPr>
      </w:pPr>
      <w:r w:rsidRPr="006306D3">
        <w:rPr>
          <w:rFonts w:ascii="Fira Sans" w:hAnsi="Fira Sans"/>
        </w:rPr>
        <w:t>By signing and submitting this declaration, the Proponent acknowledges and agrees that:</w:t>
      </w:r>
    </w:p>
    <w:p w14:paraId="1D20989B" w14:textId="62E92BB6" w:rsidR="006E0CB1" w:rsidRPr="006306D3" w:rsidRDefault="006E0CB1" w:rsidP="005157A8">
      <w:pPr>
        <w:pStyle w:val="ListParagraph"/>
        <w:numPr>
          <w:ilvl w:val="0"/>
          <w:numId w:val="43"/>
        </w:numPr>
        <w:spacing w:line="259" w:lineRule="auto"/>
        <w:rPr>
          <w:rFonts w:ascii="Fira Sans" w:hAnsi="Fira Sans"/>
        </w:rPr>
      </w:pPr>
      <w:r w:rsidRPr="006306D3">
        <w:rPr>
          <w:rFonts w:ascii="Fira Sans" w:hAnsi="Fira Sans"/>
        </w:rPr>
        <w:t>The ACCU project application has been submitted to the Clean Energy Regulator</w:t>
      </w:r>
      <w:r w:rsidR="00B620CD" w:rsidRPr="006306D3">
        <w:rPr>
          <w:rFonts w:ascii="Fira Sans" w:hAnsi="Fira Sans"/>
        </w:rPr>
        <w:t xml:space="preserve"> first</w:t>
      </w:r>
      <w:r w:rsidRPr="006306D3">
        <w:rPr>
          <w:rFonts w:ascii="Fira Sans" w:hAnsi="Fira Sans"/>
        </w:rPr>
        <w:t xml:space="preserve"> </w:t>
      </w:r>
    </w:p>
    <w:p w14:paraId="3CB8203C" w14:textId="263EE206" w:rsidR="005157A8" w:rsidRDefault="005157A8" w:rsidP="005157A8">
      <w:pPr>
        <w:pStyle w:val="ListParagraph"/>
        <w:numPr>
          <w:ilvl w:val="0"/>
          <w:numId w:val="43"/>
        </w:numPr>
        <w:spacing w:line="259" w:lineRule="auto"/>
        <w:rPr>
          <w:rFonts w:ascii="Fira Sans" w:hAnsi="Fira Sans"/>
        </w:rPr>
      </w:pPr>
      <w:r w:rsidRPr="006306D3">
        <w:rPr>
          <w:rFonts w:ascii="Fira Sans" w:hAnsi="Fira Sans"/>
        </w:rPr>
        <w:t>All eligibility requirements for the ACCU scheme and the Cassowary Credit Scheme have been met</w:t>
      </w:r>
      <w:r w:rsidR="00B620CD" w:rsidRPr="006306D3">
        <w:rPr>
          <w:rFonts w:ascii="Fira Sans" w:hAnsi="Fira Sans"/>
        </w:rPr>
        <w:t>.</w:t>
      </w:r>
    </w:p>
    <w:p w14:paraId="68B74844" w14:textId="77777777" w:rsidR="006306D3" w:rsidRPr="006306D3" w:rsidRDefault="006306D3" w:rsidP="006306D3">
      <w:pPr>
        <w:pStyle w:val="ListParagraph"/>
        <w:spacing w:line="259" w:lineRule="auto"/>
        <w:rPr>
          <w:rFonts w:ascii="Fira Sans" w:hAnsi="Fira Sans"/>
        </w:rPr>
      </w:pPr>
    </w:p>
    <w:p w14:paraId="05E5EB5F" w14:textId="77777777" w:rsidR="005157A8" w:rsidRPr="006306D3" w:rsidRDefault="005157A8" w:rsidP="005157A8">
      <w:pPr>
        <w:rPr>
          <w:rFonts w:ascii="Fira Sans" w:hAnsi="Fira Sans" w:cs="Open Sans Light"/>
          <w:b/>
          <w:lang w:val="en-US"/>
        </w:rPr>
      </w:pPr>
      <w:r w:rsidRPr="006306D3">
        <w:rPr>
          <w:rFonts w:ascii="Fira Sans" w:hAnsi="Fira Sans" w:cs="Open Sans Light"/>
          <w:b/>
          <w:lang w:val="en-US"/>
        </w:rPr>
        <w:t>Signed for and on behalf of:</w:t>
      </w:r>
    </w:p>
    <w:tbl>
      <w:tblPr>
        <w:tblStyle w:val="ListTable3-Accent1"/>
        <w:tblW w:w="0" w:type="auto"/>
        <w:tblLook w:val="0000" w:firstRow="0" w:lastRow="0" w:firstColumn="0" w:lastColumn="0" w:noHBand="0" w:noVBand="0"/>
      </w:tblPr>
      <w:tblGrid>
        <w:gridCol w:w="2847"/>
        <w:gridCol w:w="6169"/>
      </w:tblGrid>
      <w:tr w:rsidR="005157A8" w:rsidRPr="006306D3" w14:paraId="2AAA8FFF"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997" w:type="dxa"/>
            <w:tcBorders>
              <w:top w:val="single" w:sz="4" w:space="0" w:color="196B24"/>
              <w:left w:val="single" w:sz="4" w:space="0" w:color="196B24"/>
              <w:bottom w:val="single" w:sz="4" w:space="0" w:color="196B24"/>
              <w:right w:val="single" w:sz="4" w:space="0" w:color="196B24"/>
            </w:tcBorders>
          </w:tcPr>
          <w:p w14:paraId="60835E6C" w14:textId="1CB58E26" w:rsidR="005157A8" w:rsidRPr="006306D3" w:rsidRDefault="005157A8" w:rsidP="002843C3">
            <w:pPr>
              <w:rPr>
                <w:rFonts w:ascii="Fira Sans" w:hAnsi="Fira Sans" w:cs="Open Sans Light"/>
                <w:lang w:val="en-US"/>
              </w:rPr>
            </w:pPr>
            <w:r w:rsidRPr="006306D3">
              <w:rPr>
                <w:rFonts w:ascii="Fira Sans" w:hAnsi="Fira Sans" w:cs="Open Sans Light"/>
                <w:lang w:val="en-US"/>
              </w:rPr>
              <w:t xml:space="preserve">Name of </w:t>
            </w:r>
            <w:r w:rsidR="00B620CD" w:rsidRPr="006306D3">
              <w:rPr>
                <w:rFonts w:ascii="Fira Sans" w:hAnsi="Fira Sans" w:cs="Open Sans Light"/>
                <w:lang w:val="en-US"/>
              </w:rPr>
              <w:t>Proponent</w:t>
            </w:r>
          </w:p>
        </w:tc>
        <w:sdt>
          <w:sdtPr>
            <w:rPr>
              <w:rFonts w:ascii="Fira Sans" w:hAnsi="Fira Sans" w:cs="Open Sans Light"/>
              <w:lang w:val="en-US"/>
            </w:rPr>
            <w:id w:val="-1110271571"/>
            <w:placeholder>
              <w:docPart w:val="FB89EA9CA154414D9CE06E3FDD88C1AB"/>
            </w:placeholder>
            <w:showingPlcHdr/>
            <w:text/>
          </w:sdtPr>
          <w:sdtEndPr/>
          <w:sdtContent>
            <w:tc>
              <w:tcPr>
                <w:tcW w:w="6662" w:type="dxa"/>
                <w:tcBorders>
                  <w:top w:val="single" w:sz="4" w:space="0" w:color="196B24"/>
                  <w:left w:val="single" w:sz="4" w:space="0" w:color="196B24"/>
                  <w:bottom w:val="single" w:sz="4" w:space="0" w:color="196B24"/>
                  <w:right w:val="single" w:sz="4" w:space="0" w:color="196B24"/>
                </w:tcBorders>
              </w:tcPr>
              <w:p w14:paraId="2ACA36F1" w14:textId="77777777" w:rsidR="005157A8" w:rsidRPr="006306D3" w:rsidRDefault="005157A8" w:rsidP="002843C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r w:rsidRPr="006306D3">
                  <w:rPr>
                    <w:rFonts w:ascii="Fira Sans" w:hAnsi="Fira Sans" w:cs="Open Sans Light"/>
                    <w:color w:val="808080"/>
                  </w:rPr>
                  <w:t>Click or tap here to enter text.</w:t>
                </w:r>
              </w:p>
            </w:tc>
          </w:sdtContent>
        </w:sdt>
      </w:tr>
      <w:tr w:rsidR="005157A8" w:rsidRPr="006306D3" w14:paraId="542DB807"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997" w:type="dxa"/>
            <w:tcBorders>
              <w:top w:val="single" w:sz="4" w:space="0" w:color="196B24"/>
              <w:left w:val="single" w:sz="4" w:space="0" w:color="196B24"/>
              <w:bottom w:val="single" w:sz="4" w:space="0" w:color="196B24"/>
              <w:right w:val="single" w:sz="4" w:space="0" w:color="196B24"/>
            </w:tcBorders>
          </w:tcPr>
          <w:p w14:paraId="6C62F84F" w14:textId="77777777" w:rsidR="005157A8" w:rsidRPr="006306D3" w:rsidRDefault="005157A8" w:rsidP="002843C3">
            <w:pPr>
              <w:rPr>
                <w:rFonts w:ascii="Fira Sans" w:hAnsi="Fira Sans" w:cs="Open Sans Light"/>
                <w:lang w:val="en-US"/>
              </w:rPr>
            </w:pPr>
            <w:r w:rsidRPr="006306D3">
              <w:rPr>
                <w:rFonts w:ascii="Fira Sans" w:hAnsi="Fira Sans" w:cs="Open Sans Light"/>
                <w:lang w:val="en-US"/>
              </w:rPr>
              <w:t>Signature</w:t>
            </w:r>
          </w:p>
        </w:tc>
        <w:tc>
          <w:tcPr>
            <w:tcW w:w="6662" w:type="dxa"/>
            <w:tcBorders>
              <w:top w:val="single" w:sz="4" w:space="0" w:color="196B24"/>
              <w:left w:val="single" w:sz="4" w:space="0" w:color="196B24"/>
              <w:bottom w:val="single" w:sz="4" w:space="0" w:color="196B24"/>
              <w:right w:val="single" w:sz="4" w:space="0" w:color="196B24"/>
            </w:tcBorders>
          </w:tcPr>
          <w:p w14:paraId="2BDCE443" w14:textId="77777777" w:rsidR="005157A8" w:rsidRPr="006306D3" w:rsidRDefault="005157A8" w:rsidP="002843C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p>
        </w:tc>
      </w:tr>
      <w:tr w:rsidR="005157A8" w:rsidRPr="006306D3" w14:paraId="2247242C" w14:textId="77777777" w:rsidTr="002843C3">
        <w:trPr>
          <w:cnfStyle w:val="000000100000" w:firstRow="0" w:lastRow="0" w:firstColumn="0" w:lastColumn="0" w:oddVBand="0" w:evenVBand="0" w:oddHBand="1" w:evenHBand="0"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2997" w:type="dxa"/>
            <w:tcBorders>
              <w:top w:val="single" w:sz="4" w:space="0" w:color="196B24"/>
              <w:left w:val="single" w:sz="4" w:space="0" w:color="196B24"/>
              <w:bottom w:val="single" w:sz="4" w:space="0" w:color="196B24"/>
              <w:right w:val="single" w:sz="4" w:space="0" w:color="196B24"/>
            </w:tcBorders>
          </w:tcPr>
          <w:p w14:paraId="78F9CEA3" w14:textId="77777777" w:rsidR="005157A8" w:rsidRPr="006306D3" w:rsidRDefault="005157A8" w:rsidP="002843C3">
            <w:pPr>
              <w:rPr>
                <w:rFonts w:ascii="Fira Sans" w:hAnsi="Fira Sans" w:cs="Open Sans Light"/>
                <w:lang w:val="en-US"/>
              </w:rPr>
            </w:pPr>
            <w:r w:rsidRPr="006306D3">
              <w:rPr>
                <w:rFonts w:ascii="Fira Sans" w:hAnsi="Fira Sans" w:cs="Open Sans Light"/>
                <w:lang w:val="en-US"/>
              </w:rPr>
              <w:t>Print Name</w:t>
            </w:r>
          </w:p>
        </w:tc>
        <w:sdt>
          <w:sdtPr>
            <w:rPr>
              <w:rFonts w:ascii="Fira Sans" w:hAnsi="Fira Sans" w:cs="Open Sans Light"/>
              <w:lang w:val="en-US"/>
            </w:rPr>
            <w:id w:val="-393734161"/>
            <w:placeholder>
              <w:docPart w:val="A0DEF7126B674B10A64A7F9168CB9FDA"/>
            </w:placeholder>
            <w:showingPlcHdr/>
            <w:text/>
          </w:sdtPr>
          <w:sdtEndPr/>
          <w:sdtContent>
            <w:tc>
              <w:tcPr>
                <w:tcW w:w="6662" w:type="dxa"/>
                <w:tcBorders>
                  <w:top w:val="single" w:sz="4" w:space="0" w:color="196B24"/>
                  <w:left w:val="single" w:sz="4" w:space="0" w:color="196B24"/>
                  <w:bottom w:val="single" w:sz="4" w:space="0" w:color="196B24"/>
                  <w:right w:val="single" w:sz="4" w:space="0" w:color="196B24"/>
                </w:tcBorders>
              </w:tcPr>
              <w:p w14:paraId="22794B36" w14:textId="77777777" w:rsidR="005157A8" w:rsidRPr="006306D3" w:rsidRDefault="005157A8" w:rsidP="002843C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r w:rsidRPr="006306D3">
                  <w:rPr>
                    <w:rFonts w:ascii="Fira Sans" w:hAnsi="Fira Sans" w:cs="Open Sans Light"/>
                    <w:color w:val="808080"/>
                  </w:rPr>
                  <w:t>Click or tap here to enter text.</w:t>
                </w:r>
              </w:p>
            </w:tc>
          </w:sdtContent>
        </w:sdt>
      </w:tr>
      <w:tr w:rsidR="005157A8" w:rsidRPr="006306D3" w14:paraId="6EF834A1" w14:textId="77777777" w:rsidTr="002843C3">
        <w:trPr>
          <w:trHeight w:val="376"/>
        </w:trPr>
        <w:tc>
          <w:tcPr>
            <w:cnfStyle w:val="000010000000" w:firstRow="0" w:lastRow="0" w:firstColumn="0" w:lastColumn="0" w:oddVBand="1" w:evenVBand="0" w:oddHBand="0" w:evenHBand="0" w:firstRowFirstColumn="0" w:firstRowLastColumn="0" w:lastRowFirstColumn="0" w:lastRowLastColumn="0"/>
            <w:tcW w:w="2997" w:type="dxa"/>
            <w:tcBorders>
              <w:top w:val="single" w:sz="4" w:space="0" w:color="196B24"/>
              <w:left w:val="single" w:sz="4" w:space="0" w:color="196B24"/>
              <w:bottom w:val="single" w:sz="4" w:space="0" w:color="196B24"/>
              <w:right w:val="single" w:sz="4" w:space="0" w:color="196B24"/>
            </w:tcBorders>
          </w:tcPr>
          <w:p w14:paraId="1E435F63" w14:textId="77777777" w:rsidR="005157A8" w:rsidRPr="006306D3" w:rsidRDefault="005157A8" w:rsidP="002843C3">
            <w:pPr>
              <w:rPr>
                <w:rFonts w:ascii="Fira Sans" w:hAnsi="Fira Sans" w:cs="Open Sans Light"/>
                <w:lang w:val="en-US"/>
              </w:rPr>
            </w:pPr>
            <w:r w:rsidRPr="006306D3">
              <w:rPr>
                <w:rFonts w:ascii="Fira Sans" w:hAnsi="Fira Sans" w:cs="Open Sans Light"/>
                <w:lang w:val="en-US"/>
              </w:rPr>
              <w:t>Date</w:t>
            </w:r>
          </w:p>
        </w:tc>
        <w:sdt>
          <w:sdtPr>
            <w:rPr>
              <w:rFonts w:ascii="Fira Sans" w:hAnsi="Fira Sans" w:cs="Open Sans Light"/>
              <w:lang w:val="en-US"/>
            </w:rPr>
            <w:id w:val="221415937"/>
            <w:placeholder>
              <w:docPart w:val="805846387A414D7D90855668E0190958"/>
            </w:placeholder>
            <w:showingPlcHdr/>
            <w:text/>
          </w:sdtPr>
          <w:sdtEndPr/>
          <w:sdtContent>
            <w:tc>
              <w:tcPr>
                <w:tcW w:w="6662" w:type="dxa"/>
                <w:tcBorders>
                  <w:top w:val="single" w:sz="4" w:space="0" w:color="196B24"/>
                  <w:left w:val="single" w:sz="4" w:space="0" w:color="196B24"/>
                  <w:bottom w:val="single" w:sz="4" w:space="0" w:color="196B24"/>
                  <w:right w:val="single" w:sz="4" w:space="0" w:color="196B24"/>
                </w:tcBorders>
              </w:tcPr>
              <w:p w14:paraId="19AF23AC" w14:textId="77777777" w:rsidR="005157A8" w:rsidRPr="006306D3" w:rsidRDefault="005157A8" w:rsidP="002843C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r w:rsidRPr="006306D3">
                  <w:rPr>
                    <w:rFonts w:ascii="Fira Sans" w:hAnsi="Fira Sans" w:cs="Open Sans Light"/>
                    <w:color w:val="808080"/>
                  </w:rPr>
                  <w:t>Click or tap here to enter text.</w:t>
                </w:r>
              </w:p>
            </w:tc>
          </w:sdtContent>
        </w:sdt>
      </w:tr>
    </w:tbl>
    <w:p w14:paraId="2F0E3D66" w14:textId="77777777" w:rsidR="00316254" w:rsidRPr="006306D3" w:rsidRDefault="00316254" w:rsidP="0035277A">
      <w:pPr>
        <w:rPr>
          <w:rFonts w:ascii="Fira Sans" w:eastAsiaTheme="majorEastAsia" w:hAnsi="Fira Sans" w:cstheme="majorBidi"/>
          <w:color w:val="1096D4"/>
        </w:rPr>
      </w:pPr>
    </w:p>
    <w:p w14:paraId="078F4FF4" w14:textId="69D1F23B" w:rsidR="006066D0" w:rsidRPr="006306D3" w:rsidRDefault="003F2DA7" w:rsidP="006066D0">
      <w:pPr>
        <w:rPr>
          <w:rFonts w:ascii="Fira Sans" w:hAnsi="Fira Sans" w:cs="Open Sans Light"/>
          <w:b/>
          <w:bCs/>
          <w:lang w:val="en-US"/>
        </w:rPr>
      </w:pPr>
      <w:r w:rsidRPr="006306D3">
        <w:rPr>
          <w:rFonts w:ascii="Fira Sans" w:hAnsi="Fira Sans" w:cs="Open Sans Light"/>
          <w:b/>
          <w:bCs/>
          <w:lang w:val="en-US"/>
        </w:rPr>
        <w:t>Notice of Approval to Stack</w:t>
      </w:r>
      <w:r w:rsidR="00980C3F" w:rsidRPr="006306D3">
        <w:rPr>
          <w:rFonts w:ascii="Fira Sans" w:hAnsi="Fira Sans" w:cs="Open Sans Light"/>
          <w:b/>
          <w:bCs/>
          <w:lang w:val="en-US"/>
        </w:rPr>
        <w:t xml:space="preserve"> by the Secretariat</w:t>
      </w:r>
      <w:r w:rsidR="006066D0" w:rsidRPr="006306D3">
        <w:rPr>
          <w:rFonts w:ascii="Fira Sans" w:hAnsi="Fira Sans" w:cs="Open Sans Light"/>
          <w:b/>
          <w:bCs/>
          <w:lang w:val="en-US"/>
        </w:rPr>
        <w:t>:</w:t>
      </w:r>
    </w:p>
    <w:p w14:paraId="0E4535F6" w14:textId="15EEEC92" w:rsidR="008D0092" w:rsidRPr="006306D3" w:rsidRDefault="003F2DA7" w:rsidP="008D0092">
      <w:pPr>
        <w:rPr>
          <w:rFonts w:ascii="Fira Sans" w:hAnsi="Fira Sans" w:cs="Open Sans Light"/>
        </w:rPr>
      </w:pPr>
      <w:r w:rsidRPr="006306D3">
        <w:rPr>
          <w:rFonts w:ascii="Fira Sans" w:hAnsi="Fira Sans" w:cs="Open Sans Light"/>
        </w:rPr>
        <w:t xml:space="preserve">The </w:t>
      </w:r>
      <w:r w:rsidR="008D0092" w:rsidRPr="006306D3">
        <w:rPr>
          <w:rFonts w:ascii="Fira Sans" w:hAnsi="Fira Sans" w:cs="Open Sans Light"/>
        </w:rPr>
        <w:t>Secretariat has reviewed the Application</w:t>
      </w:r>
      <w:r w:rsidRPr="006306D3">
        <w:rPr>
          <w:rFonts w:ascii="Fira Sans" w:eastAsiaTheme="minorHAnsi" w:hAnsi="Fira Sans" w:cs="Open Sans Light"/>
          <w:i/>
          <w:iCs/>
        </w:rPr>
        <w:t xml:space="preserve"> </w:t>
      </w:r>
      <w:r w:rsidR="00D575ED">
        <w:rPr>
          <w:rFonts w:ascii="Fira Sans" w:eastAsiaTheme="minorHAnsi" w:hAnsi="Fira Sans" w:cs="Open Sans Light"/>
          <w:i/>
          <w:iCs/>
        </w:rPr>
        <w:t xml:space="preserve">to </w:t>
      </w:r>
      <w:r w:rsidRPr="006306D3">
        <w:rPr>
          <w:rFonts w:ascii="Fira Sans" w:eastAsiaTheme="minorHAnsi" w:hAnsi="Fira Sans" w:cs="Open Sans Light"/>
          <w:i/>
          <w:iCs/>
        </w:rPr>
        <w:t xml:space="preserve">stack with an </w:t>
      </w:r>
      <w:r w:rsidRPr="006306D3">
        <w:rPr>
          <w:rFonts w:ascii="Fira Sans" w:eastAsiaTheme="minorHAnsi" w:hAnsi="Fira Sans" w:cs="Open Sans Light"/>
          <w:b/>
          <w:bCs/>
          <w:i/>
          <w:iCs/>
        </w:rPr>
        <w:t>Australian Carbon Credit Unit Scheme Project</w:t>
      </w:r>
      <w:r w:rsidRPr="006306D3">
        <w:rPr>
          <w:rFonts w:ascii="Fira Sans" w:eastAsiaTheme="minorHAnsi" w:hAnsi="Fira Sans" w:cs="Open Sans Light"/>
          <w:i/>
          <w:iCs/>
        </w:rPr>
        <w:t xml:space="preserve"> (ACCU) project already </w:t>
      </w:r>
      <w:r w:rsidR="004C011F">
        <w:rPr>
          <w:rFonts w:ascii="Fira Sans" w:eastAsiaTheme="minorHAnsi" w:hAnsi="Fira Sans" w:cs="Open Sans Light"/>
          <w:i/>
          <w:iCs/>
        </w:rPr>
        <w:t>submitted/</w:t>
      </w:r>
      <w:r w:rsidRPr="006306D3">
        <w:rPr>
          <w:rFonts w:ascii="Fira Sans" w:eastAsiaTheme="minorHAnsi" w:hAnsi="Fira Sans" w:cs="Open Sans Light"/>
          <w:i/>
          <w:iCs/>
        </w:rPr>
        <w:t xml:space="preserve">registered with the </w:t>
      </w:r>
      <w:r w:rsidRPr="006306D3">
        <w:rPr>
          <w:rFonts w:ascii="Fira Sans" w:eastAsiaTheme="minorHAnsi" w:hAnsi="Fira Sans" w:cs="Open Sans Light"/>
          <w:b/>
          <w:bCs/>
          <w:i/>
          <w:iCs/>
        </w:rPr>
        <w:t>Clean Energy Regulator</w:t>
      </w:r>
      <w:r w:rsidRPr="006306D3">
        <w:rPr>
          <w:rFonts w:ascii="Fira Sans" w:eastAsiaTheme="minorHAnsi" w:hAnsi="Fira Sans" w:cs="Open Sans Light"/>
          <w:i/>
          <w:iCs/>
        </w:rPr>
        <w:t xml:space="preserve"> (CER) on the same parcel of land’</w:t>
      </w:r>
      <w:r w:rsidR="008D0092" w:rsidRPr="006306D3">
        <w:rPr>
          <w:rFonts w:ascii="Fira Sans" w:hAnsi="Fira Sans" w:cs="Open Sans Light"/>
        </w:rPr>
        <w:t xml:space="preserve">, to ensure that: </w:t>
      </w:r>
    </w:p>
    <w:p w14:paraId="1033D60B" w14:textId="3771BB2B" w:rsidR="008D0092" w:rsidRPr="006306D3" w:rsidRDefault="008D0092" w:rsidP="008D0092">
      <w:pPr>
        <w:rPr>
          <w:rFonts w:ascii="Fira Sans" w:hAnsi="Fira Sans" w:cs="Open Sans Light"/>
        </w:rPr>
      </w:pPr>
      <w:r w:rsidRPr="006306D3">
        <w:rPr>
          <w:rFonts w:ascii="Fira Sans" w:hAnsi="Fira Sans" w:cs="Open Sans Light"/>
        </w:rPr>
        <w:t>a.</w:t>
      </w:r>
      <w:r w:rsidRPr="006306D3">
        <w:rPr>
          <w:rFonts w:ascii="Fira Sans" w:hAnsi="Fira Sans" w:cs="Open Sans Light"/>
        </w:rPr>
        <w:tab/>
        <w:t xml:space="preserve">it is </w:t>
      </w:r>
      <w:proofErr w:type="gramStart"/>
      <w:r w:rsidRPr="006306D3">
        <w:rPr>
          <w:rFonts w:ascii="Fira Sans" w:hAnsi="Fira Sans" w:cs="Open Sans Light"/>
        </w:rPr>
        <w:t>complete;</w:t>
      </w:r>
      <w:proofErr w:type="gramEnd"/>
      <w:r w:rsidRPr="006306D3">
        <w:rPr>
          <w:rFonts w:ascii="Fira Sans" w:hAnsi="Fira Sans" w:cs="Open Sans Light"/>
        </w:rPr>
        <w:t xml:space="preserve"> </w:t>
      </w:r>
    </w:p>
    <w:p w14:paraId="2FA715E6" w14:textId="44B3A7EC" w:rsidR="008D0092" w:rsidRPr="006306D3" w:rsidRDefault="008D0092" w:rsidP="008D0092">
      <w:pPr>
        <w:rPr>
          <w:rFonts w:ascii="Fira Sans" w:hAnsi="Fira Sans" w:cs="Open Sans Light"/>
        </w:rPr>
      </w:pPr>
      <w:r w:rsidRPr="006306D3">
        <w:rPr>
          <w:rFonts w:ascii="Fira Sans" w:hAnsi="Fira Sans" w:cs="Open Sans Light"/>
        </w:rPr>
        <w:t>b.</w:t>
      </w:r>
      <w:r w:rsidRPr="006306D3">
        <w:rPr>
          <w:rFonts w:ascii="Fira Sans" w:hAnsi="Fira Sans" w:cs="Open Sans Light"/>
        </w:rPr>
        <w:tab/>
        <w:t>the requisite format has been followed and completed</w:t>
      </w:r>
      <w:r w:rsidR="003F2DA7" w:rsidRPr="006306D3">
        <w:rPr>
          <w:rFonts w:ascii="Fira Sans" w:hAnsi="Fira Sans" w:cs="Open Sans Light"/>
        </w:rPr>
        <w:t>;</w:t>
      </w:r>
      <w:r w:rsidRPr="006306D3">
        <w:rPr>
          <w:rFonts w:ascii="Fira Sans" w:hAnsi="Fira Sans" w:cs="Open Sans Light"/>
        </w:rPr>
        <w:t xml:space="preserve"> </w:t>
      </w:r>
      <w:r w:rsidR="003F2DA7" w:rsidRPr="006306D3">
        <w:rPr>
          <w:rFonts w:ascii="Fira Sans" w:hAnsi="Fira Sans" w:cs="Open Sans Light"/>
        </w:rPr>
        <w:t>and</w:t>
      </w:r>
    </w:p>
    <w:p w14:paraId="50ED6A48" w14:textId="7650EDC3" w:rsidR="003F2DA7" w:rsidRPr="006306D3" w:rsidRDefault="003F2DA7" w:rsidP="008D0092">
      <w:pPr>
        <w:rPr>
          <w:rFonts w:ascii="Fira Sans" w:hAnsi="Fira Sans" w:cs="Open Sans Light"/>
        </w:rPr>
      </w:pPr>
      <w:r w:rsidRPr="006306D3">
        <w:rPr>
          <w:rFonts w:ascii="Fira Sans" w:hAnsi="Fira Sans" w:cs="Open Sans Light"/>
        </w:rPr>
        <w:t xml:space="preserve">c.  </w:t>
      </w:r>
      <w:r w:rsidRPr="006306D3">
        <w:rPr>
          <w:rFonts w:ascii="Fira Sans" w:hAnsi="Fira Sans" w:cs="Open Sans Light"/>
        </w:rPr>
        <w:tab/>
        <w:t xml:space="preserve">it demonstrates </w:t>
      </w:r>
      <w:r w:rsidR="00FF4AD4" w:rsidRPr="006306D3">
        <w:rPr>
          <w:rFonts w:ascii="Fira Sans" w:hAnsi="Fira Sans" w:cs="Open Sans Light"/>
        </w:rPr>
        <w:t>that all eligibility requirements have been met.</w:t>
      </w:r>
    </w:p>
    <w:p w14:paraId="37FFF158" w14:textId="59201AE7" w:rsidR="008D0092" w:rsidRPr="006306D3" w:rsidRDefault="00FF4AD4" w:rsidP="008D0092">
      <w:pPr>
        <w:rPr>
          <w:rFonts w:ascii="Fira Sans" w:hAnsi="Fira Sans" w:cs="Open Sans Light"/>
        </w:rPr>
      </w:pPr>
      <w:r w:rsidRPr="006306D3">
        <w:rPr>
          <w:rFonts w:ascii="Fira Sans" w:hAnsi="Fira Sans" w:cs="Open Sans Light"/>
        </w:rPr>
        <w:t xml:space="preserve">On </w:t>
      </w:r>
      <w:r w:rsidR="008D0092" w:rsidRPr="006306D3">
        <w:rPr>
          <w:rFonts w:ascii="Fira Sans" w:hAnsi="Fira Sans" w:cs="Open Sans Light"/>
        </w:rPr>
        <w:t xml:space="preserve">that basis, the Secretariat confirms that the </w:t>
      </w:r>
      <w:r w:rsidRPr="006306D3">
        <w:rPr>
          <w:rFonts w:ascii="Fira Sans" w:hAnsi="Fira Sans" w:cs="Open Sans Light"/>
        </w:rPr>
        <w:t>Application</w:t>
      </w:r>
      <w:r w:rsidR="008D0092" w:rsidRPr="006306D3">
        <w:rPr>
          <w:rFonts w:ascii="Fira Sans" w:hAnsi="Fira Sans" w:cs="Open Sans Light"/>
        </w:rPr>
        <w:t xml:space="preserve"> has met </w:t>
      </w:r>
      <w:r w:rsidRPr="006306D3">
        <w:rPr>
          <w:rFonts w:ascii="Fira Sans" w:hAnsi="Fira Sans" w:cs="Open Sans Light"/>
        </w:rPr>
        <w:t xml:space="preserve">the stacking </w:t>
      </w:r>
      <w:proofErr w:type="gramStart"/>
      <w:r w:rsidR="008D0092" w:rsidRPr="006306D3">
        <w:rPr>
          <w:rFonts w:ascii="Fira Sans" w:hAnsi="Fira Sans" w:cs="Open Sans Light"/>
        </w:rPr>
        <w:t>requirements</w:t>
      </w:r>
      <w:proofErr w:type="gramEnd"/>
      <w:r w:rsidR="008D0092" w:rsidRPr="006306D3">
        <w:rPr>
          <w:rFonts w:ascii="Fira Sans" w:hAnsi="Fira Sans" w:cs="Open Sans Light"/>
        </w:rPr>
        <w:t xml:space="preserve"> and the Project</w:t>
      </w:r>
      <w:r w:rsidRPr="006306D3">
        <w:rPr>
          <w:rFonts w:ascii="Fira Sans" w:hAnsi="Fira Sans" w:cs="Open Sans Light"/>
        </w:rPr>
        <w:t xml:space="preserve"> can be</w:t>
      </w:r>
      <w:r w:rsidR="008D0092" w:rsidRPr="006306D3">
        <w:rPr>
          <w:rFonts w:ascii="Fira Sans" w:hAnsi="Fira Sans" w:cs="Open Sans Light"/>
        </w:rPr>
        <w:t xml:space="preserve"> registered as a </w:t>
      </w:r>
      <w:r w:rsidR="003B492F" w:rsidRPr="006306D3">
        <w:rPr>
          <w:rFonts w:ascii="Fira Sans" w:hAnsi="Fira Sans" w:cs="Open Sans Light"/>
        </w:rPr>
        <w:t>Cassowary</w:t>
      </w:r>
      <w:r w:rsidR="008D0092" w:rsidRPr="006306D3">
        <w:rPr>
          <w:rFonts w:ascii="Fira Sans" w:hAnsi="Fira Sans" w:cs="Open Sans Light"/>
        </w:rPr>
        <w:t xml:space="preserve"> Credit Project</w:t>
      </w:r>
      <w:r w:rsidR="003B492F" w:rsidRPr="006306D3">
        <w:rPr>
          <w:rFonts w:ascii="Fira Sans" w:hAnsi="Fira Sans" w:cs="Open Sans Light"/>
        </w:rPr>
        <w:t xml:space="preserve"> stacked with an ACCU project on the same parcel of land</w:t>
      </w:r>
      <w:r w:rsidR="008D0092" w:rsidRPr="006306D3">
        <w:rPr>
          <w:rFonts w:ascii="Fira Sans" w:hAnsi="Fira Sans" w:cs="Open Sans Light"/>
        </w:rPr>
        <w:t>.</w:t>
      </w:r>
    </w:p>
    <w:p w14:paraId="70DAA02C" w14:textId="77777777" w:rsidR="008D0092" w:rsidRPr="006306D3" w:rsidRDefault="008D0092" w:rsidP="008D0092">
      <w:pPr>
        <w:rPr>
          <w:rFonts w:ascii="Fira Sans" w:hAnsi="Fira Sans" w:cs="Open Sans Light"/>
        </w:rPr>
      </w:pPr>
    </w:p>
    <w:p w14:paraId="0E3FA4B5" w14:textId="05821D11" w:rsidR="008D0092" w:rsidRPr="006306D3" w:rsidRDefault="008D0092" w:rsidP="008D0092">
      <w:pPr>
        <w:rPr>
          <w:rFonts w:ascii="Fira Sans" w:hAnsi="Fira Sans" w:cs="Open Sans Light"/>
        </w:rPr>
      </w:pPr>
      <w:r w:rsidRPr="006306D3">
        <w:rPr>
          <w:rFonts w:ascii="Fira Sans" w:hAnsi="Fira Sans" w:cs="Open Sans Light"/>
        </w:rPr>
        <w:t xml:space="preserve">The Secretariat’s assessment is based on information provided by the Project Proponent in the </w:t>
      </w:r>
      <w:r w:rsidR="003B492F" w:rsidRPr="006306D3">
        <w:rPr>
          <w:rFonts w:ascii="Fira Sans" w:hAnsi="Fira Sans" w:cs="Open Sans Light"/>
        </w:rPr>
        <w:t>Application</w:t>
      </w:r>
      <w:r w:rsidRPr="006306D3">
        <w:rPr>
          <w:rFonts w:ascii="Fira Sans" w:hAnsi="Fira Sans" w:cs="Open Sans Light"/>
        </w:rPr>
        <w:t xml:space="preserve"> and </w:t>
      </w:r>
      <w:r w:rsidR="003B492F" w:rsidRPr="006306D3">
        <w:rPr>
          <w:rFonts w:ascii="Fira Sans" w:hAnsi="Fira Sans" w:cs="Open Sans Light"/>
        </w:rPr>
        <w:t xml:space="preserve">any </w:t>
      </w:r>
      <w:r w:rsidRPr="006306D3">
        <w:rPr>
          <w:rFonts w:ascii="Fira Sans" w:hAnsi="Fira Sans" w:cs="Open Sans Light"/>
        </w:rPr>
        <w:t>attached documents. The Secretariat is not responsible for errors therein and is not liable if a proposed Project fails to meet eligibility requirements.</w:t>
      </w:r>
    </w:p>
    <w:p w14:paraId="09A649B6" w14:textId="77777777" w:rsidR="008D0092" w:rsidRPr="006306D3" w:rsidRDefault="008D0092" w:rsidP="008D0092">
      <w:pPr>
        <w:rPr>
          <w:rFonts w:ascii="Fira Sans" w:hAnsi="Fira Sans" w:cs="Open Sans Light"/>
        </w:rPr>
      </w:pPr>
    </w:p>
    <w:p w14:paraId="4B669239" w14:textId="77777777" w:rsidR="008D0092" w:rsidRPr="006306D3" w:rsidRDefault="008D0092" w:rsidP="008D0092">
      <w:pPr>
        <w:rPr>
          <w:rFonts w:ascii="Fira Sans" w:hAnsi="Fira Sans" w:cs="Open Sans Light"/>
          <w:b/>
          <w:lang w:val="en-US"/>
        </w:rPr>
      </w:pPr>
      <w:r w:rsidRPr="006306D3">
        <w:rPr>
          <w:rFonts w:ascii="Fira Sans" w:hAnsi="Fira Sans" w:cs="Open Sans Light"/>
          <w:b/>
          <w:lang w:val="en-US"/>
        </w:rPr>
        <w:t>Signed for and on behalf of:</w:t>
      </w:r>
    </w:p>
    <w:p w14:paraId="39047D02" w14:textId="77777777" w:rsidR="008D0092" w:rsidRPr="006306D3" w:rsidRDefault="008D0092" w:rsidP="008D0092">
      <w:pPr>
        <w:rPr>
          <w:rFonts w:ascii="Fira Sans" w:hAnsi="Fira Sans" w:cs="Open Sans Light"/>
          <w:b/>
          <w:lang w:val="en-US"/>
        </w:rPr>
      </w:pPr>
    </w:p>
    <w:tbl>
      <w:tblPr>
        <w:tblStyle w:val="ListTable3-Accent1"/>
        <w:tblW w:w="0" w:type="auto"/>
        <w:tblLook w:val="0000" w:firstRow="0" w:lastRow="0" w:firstColumn="0" w:lastColumn="0" w:noHBand="0" w:noVBand="0"/>
      </w:tblPr>
      <w:tblGrid>
        <w:gridCol w:w="2948"/>
        <w:gridCol w:w="6068"/>
      </w:tblGrid>
      <w:tr w:rsidR="003B492F" w:rsidRPr="006306D3" w14:paraId="138D3B9F" w14:textId="77777777" w:rsidTr="003B492F">
        <w:trPr>
          <w:cnfStyle w:val="000000100000" w:firstRow="0" w:lastRow="0" w:firstColumn="0" w:lastColumn="0" w:oddVBand="0" w:evenVBand="0" w:oddHBand="1" w:evenHBand="0" w:firstRowFirstColumn="0" w:firstRowLastColumn="0" w:lastRowFirstColumn="0" w:lastRowLastColumn="0"/>
          <w:trHeight w:val="179"/>
        </w:trPr>
        <w:tc>
          <w:tcPr>
            <w:cnfStyle w:val="000010000000" w:firstRow="0" w:lastRow="0" w:firstColumn="0" w:lastColumn="0" w:oddVBand="1" w:evenVBand="0" w:oddHBand="0" w:evenHBand="0" w:firstRowFirstColumn="0" w:firstRowLastColumn="0" w:lastRowFirstColumn="0" w:lastRowLastColumn="0"/>
            <w:tcW w:w="9016" w:type="dxa"/>
            <w:gridSpan w:val="2"/>
            <w:shd w:val="clear" w:color="auto" w:fill="196B24" w:themeFill="accent3"/>
          </w:tcPr>
          <w:p w14:paraId="397689B2" w14:textId="0423A3EB" w:rsidR="003B492F" w:rsidRPr="006306D3" w:rsidRDefault="003B492F" w:rsidP="002843C3">
            <w:pPr>
              <w:spacing w:after="160" w:line="259" w:lineRule="auto"/>
              <w:rPr>
                <w:rFonts w:ascii="Fira Sans" w:hAnsi="Fira Sans" w:cs="Open Sans Light"/>
                <w:b/>
                <w:bCs/>
                <w:color w:val="FFFFFF" w:themeColor="background1"/>
                <w:lang w:val="en-US"/>
              </w:rPr>
            </w:pPr>
            <w:r w:rsidRPr="006306D3">
              <w:rPr>
                <w:rFonts w:ascii="Fira Sans" w:hAnsi="Fira Sans" w:cs="Open Sans Light"/>
                <w:b/>
                <w:bCs/>
                <w:color w:val="FFFFFF" w:themeColor="background1"/>
                <w:lang w:val="en-US"/>
              </w:rPr>
              <w:t>Eco-Markets Australia Limited:</w:t>
            </w:r>
          </w:p>
        </w:tc>
      </w:tr>
      <w:tr w:rsidR="008D0092" w:rsidRPr="006306D3" w14:paraId="270D1223" w14:textId="77777777" w:rsidTr="003B492F">
        <w:trPr>
          <w:trHeight w:val="606"/>
        </w:trPr>
        <w:tc>
          <w:tcPr>
            <w:cnfStyle w:val="000010000000" w:firstRow="0" w:lastRow="0" w:firstColumn="0" w:lastColumn="0" w:oddVBand="1" w:evenVBand="0" w:oddHBand="0" w:evenHBand="0" w:firstRowFirstColumn="0" w:firstRowLastColumn="0" w:lastRowFirstColumn="0" w:lastRowLastColumn="0"/>
            <w:tcW w:w="2948" w:type="dxa"/>
          </w:tcPr>
          <w:p w14:paraId="2C3500F4" w14:textId="77777777" w:rsidR="008D0092" w:rsidRPr="006306D3" w:rsidRDefault="008D0092" w:rsidP="002843C3">
            <w:pPr>
              <w:rPr>
                <w:rFonts w:ascii="Fira Sans" w:hAnsi="Fira Sans" w:cs="Open Sans Light"/>
                <w:lang w:val="en-US"/>
              </w:rPr>
            </w:pPr>
            <w:r w:rsidRPr="006306D3">
              <w:rPr>
                <w:rFonts w:ascii="Fira Sans" w:hAnsi="Fira Sans" w:cs="Open Sans Light"/>
                <w:lang w:val="en-US"/>
              </w:rPr>
              <w:t>ABN/ACN:</w:t>
            </w:r>
          </w:p>
        </w:tc>
        <w:sdt>
          <w:sdtPr>
            <w:rPr>
              <w:rFonts w:ascii="Fira Sans" w:hAnsi="Fira Sans" w:cs="Open Sans Light"/>
              <w:lang w:val="en-US"/>
            </w:rPr>
            <w:id w:val="-1301302497"/>
            <w:placeholder>
              <w:docPart w:val="2D168E35446B4DDA87C9F16979C414E0"/>
            </w:placeholder>
            <w:showingPlcHdr/>
            <w:text/>
          </w:sdtPr>
          <w:sdtEndPr/>
          <w:sdtContent>
            <w:tc>
              <w:tcPr>
                <w:tcW w:w="6068" w:type="dxa"/>
              </w:tcPr>
              <w:p w14:paraId="08726158" w14:textId="77777777" w:rsidR="008D0092" w:rsidRPr="006306D3" w:rsidRDefault="008D0092" w:rsidP="002843C3">
                <w:pPr>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r w:rsidRPr="006306D3">
                  <w:rPr>
                    <w:rFonts w:ascii="Fira Sans" w:hAnsi="Fira Sans" w:cs="Open Sans Light"/>
                  </w:rPr>
                  <w:t>Click or tap here to enter text.</w:t>
                </w:r>
              </w:p>
            </w:tc>
          </w:sdtContent>
        </w:sdt>
      </w:tr>
      <w:tr w:rsidR="008D0092" w:rsidRPr="006306D3" w14:paraId="4F58FA4A" w14:textId="77777777" w:rsidTr="003B492F">
        <w:trPr>
          <w:cnfStyle w:val="000000100000" w:firstRow="0" w:lastRow="0" w:firstColumn="0" w:lastColumn="0" w:oddVBand="0" w:evenVBand="0" w:oddHBand="1" w:evenHBand="0" w:firstRowFirstColumn="0" w:firstRowLastColumn="0" w:lastRowFirstColumn="0" w:lastRowLastColumn="0"/>
          <w:trHeight w:val="606"/>
        </w:trPr>
        <w:tc>
          <w:tcPr>
            <w:cnfStyle w:val="000010000000" w:firstRow="0" w:lastRow="0" w:firstColumn="0" w:lastColumn="0" w:oddVBand="1" w:evenVBand="0" w:oddHBand="0" w:evenHBand="0" w:firstRowFirstColumn="0" w:firstRowLastColumn="0" w:lastRowFirstColumn="0" w:lastRowLastColumn="0"/>
            <w:tcW w:w="2948" w:type="dxa"/>
          </w:tcPr>
          <w:p w14:paraId="589C2F44" w14:textId="4E1562EB" w:rsidR="008D0092" w:rsidRPr="006306D3" w:rsidRDefault="008D0092" w:rsidP="002047B2">
            <w:pPr>
              <w:spacing w:after="160" w:line="259" w:lineRule="auto"/>
              <w:rPr>
                <w:rFonts w:ascii="Fira Sans" w:hAnsi="Fira Sans" w:cs="Open Sans Light"/>
                <w:lang w:val="en-US"/>
              </w:rPr>
            </w:pPr>
            <w:r w:rsidRPr="006306D3">
              <w:rPr>
                <w:rFonts w:ascii="Fira Sans" w:hAnsi="Fira Sans" w:cs="Open Sans Light"/>
                <w:lang w:val="en-US"/>
              </w:rPr>
              <w:t>Signature of delegate:</w:t>
            </w:r>
          </w:p>
        </w:tc>
        <w:tc>
          <w:tcPr>
            <w:tcW w:w="6068" w:type="dxa"/>
          </w:tcPr>
          <w:p w14:paraId="7ACE1718" w14:textId="77777777" w:rsidR="008D0092" w:rsidRPr="006306D3" w:rsidRDefault="008D0092" w:rsidP="002843C3">
            <w:pPr>
              <w:spacing w:after="160" w:line="259" w:lineRule="auto"/>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p>
        </w:tc>
      </w:tr>
      <w:tr w:rsidR="008D0092" w:rsidRPr="006306D3" w14:paraId="15550073" w14:textId="77777777" w:rsidTr="003B492F">
        <w:trPr>
          <w:trHeight w:val="179"/>
        </w:trPr>
        <w:tc>
          <w:tcPr>
            <w:cnfStyle w:val="000010000000" w:firstRow="0" w:lastRow="0" w:firstColumn="0" w:lastColumn="0" w:oddVBand="1" w:evenVBand="0" w:oddHBand="0" w:evenHBand="0" w:firstRowFirstColumn="0" w:firstRowLastColumn="0" w:lastRowFirstColumn="0" w:lastRowLastColumn="0"/>
            <w:tcW w:w="2948" w:type="dxa"/>
          </w:tcPr>
          <w:p w14:paraId="2386CB6A" w14:textId="77777777" w:rsidR="008D0092" w:rsidRPr="006306D3" w:rsidRDefault="008D0092" w:rsidP="002843C3">
            <w:pPr>
              <w:spacing w:after="160" w:line="259" w:lineRule="auto"/>
              <w:rPr>
                <w:rFonts w:ascii="Fira Sans" w:hAnsi="Fira Sans" w:cs="Open Sans Light"/>
                <w:lang w:val="en-US"/>
              </w:rPr>
            </w:pPr>
            <w:bookmarkStart w:id="1" w:name="_Hlk35877007"/>
            <w:r w:rsidRPr="006306D3">
              <w:rPr>
                <w:rFonts w:ascii="Fira Sans" w:hAnsi="Fira Sans" w:cs="Open Sans Light"/>
                <w:lang w:val="en-US"/>
              </w:rPr>
              <w:t>Name of delegate:</w:t>
            </w:r>
          </w:p>
        </w:tc>
        <w:sdt>
          <w:sdtPr>
            <w:rPr>
              <w:rFonts w:ascii="Fira Sans" w:hAnsi="Fira Sans" w:cs="Open Sans Light"/>
              <w:lang w:val="en-US"/>
            </w:rPr>
            <w:id w:val="-1694529678"/>
            <w:placeholder>
              <w:docPart w:val="256F4F73A4F341308C7ACE3E05E966C7"/>
            </w:placeholder>
            <w:showingPlcHdr/>
            <w:text/>
          </w:sdtPr>
          <w:sdtEndPr/>
          <w:sdtContent>
            <w:tc>
              <w:tcPr>
                <w:tcW w:w="6068" w:type="dxa"/>
              </w:tcPr>
              <w:p w14:paraId="053675E2" w14:textId="77777777" w:rsidR="008D0092" w:rsidRPr="006306D3" w:rsidRDefault="008D0092" w:rsidP="002843C3">
                <w:pPr>
                  <w:spacing w:after="160" w:line="259" w:lineRule="auto"/>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r w:rsidRPr="006306D3">
                  <w:rPr>
                    <w:rFonts w:ascii="Fira Sans" w:hAnsi="Fira Sans" w:cs="Open Sans Light"/>
                  </w:rPr>
                  <w:t>Click or tap here to enter text.</w:t>
                </w:r>
              </w:p>
            </w:tc>
          </w:sdtContent>
        </w:sdt>
      </w:tr>
      <w:bookmarkEnd w:id="1"/>
      <w:tr w:rsidR="008D0092" w:rsidRPr="006306D3" w14:paraId="7DB94E19" w14:textId="77777777" w:rsidTr="003B492F">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2948" w:type="dxa"/>
          </w:tcPr>
          <w:p w14:paraId="78FEE8BB" w14:textId="77777777" w:rsidR="008D0092" w:rsidRPr="006306D3" w:rsidRDefault="008D0092" w:rsidP="002843C3">
            <w:pPr>
              <w:rPr>
                <w:rFonts w:ascii="Fira Sans" w:hAnsi="Fira Sans" w:cs="Open Sans Light"/>
                <w:lang w:val="en-US"/>
              </w:rPr>
            </w:pPr>
            <w:r w:rsidRPr="006306D3">
              <w:rPr>
                <w:rFonts w:ascii="Fira Sans" w:hAnsi="Fira Sans" w:cs="Open Sans Light"/>
                <w:lang w:val="en-US"/>
              </w:rPr>
              <w:t>Position of delegate:</w:t>
            </w:r>
          </w:p>
          <w:p w14:paraId="66334D89" w14:textId="77777777" w:rsidR="008D0092" w:rsidRPr="006306D3" w:rsidRDefault="008D0092" w:rsidP="002843C3">
            <w:pPr>
              <w:rPr>
                <w:rFonts w:ascii="Fira Sans" w:hAnsi="Fira Sans" w:cs="Open Sans Light"/>
                <w:lang w:val="en-US"/>
              </w:rPr>
            </w:pPr>
          </w:p>
        </w:tc>
        <w:sdt>
          <w:sdtPr>
            <w:rPr>
              <w:rFonts w:ascii="Fira Sans" w:hAnsi="Fira Sans" w:cs="Open Sans Light"/>
              <w:lang w:val="en-US"/>
            </w:rPr>
            <w:id w:val="-628320224"/>
            <w:placeholder>
              <w:docPart w:val="5DCCDB581C6A4EB2AB3CF60F8813CBDF"/>
            </w:placeholder>
            <w:showingPlcHdr/>
            <w:text/>
          </w:sdtPr>
          <w:sdtEndPr/>
          <w:sdtContent>
            <w:tc>
              <w:tcPr>
                <w:tcW w:w="6068" w:type="dxa"/>
              </w:tcPr>
              <w:p w14:paraId="5932677F" w14:textId="77777777" w:rsidR="008D0092" w:rsidRPr="006306D3" w:rsidRDefault="008D0092" w:rsidP="002843C3">
                <w:pPr>
                  <w:cnfStyle w:val="000000100000" w:firstRow="0" w:lastRow="0" w:firstColumn="0" w:lastColumn="0" w:oddVBand="0" w:evenVBand="0" w:oddHBand="1" w:evenHBand="0" w:firstRowFirstColumn="0" w:firstRowLastColumn="0" w:lastRowFirstColumn="0" w:lastRowLastColumn="0"/>
                  <w:rPr>
                    <w:rFonts w:ascii="Fira Sans" w:hAnsi="Fira Sans" w:cs="Open Sans Light"/>
                    <w:lang w:val="en-US"/>
                  </w:rPr>
                </w:pPr>
                <w:r w:rsidRPr="006306D3">
                  <w:rPr>
                    <w:rFonts w:ascii="Fira Sans" w:hAnsi="Fira Sans" w:cs="Open Sans Light"/>
                  </w:rPr>
                  <w:t>Click or tap here to enter text.</w:t>
                </w:r>
              </w:p>
            </w:tc>
          </w:sdtContent>
        </w:sdt>
      </w:tr>
      <w:tr w:rsidR="008D0092" w:rsidRPr="006306D3" w14:paraId="6A789F65" w14:textId="77777777" w:rsidTr="003B492F">
        <w:trPr>
          <w:trHeight w:val="265"/>
        </w:trPr>
        <w:tc>
          <w:tcPr>
            <w:cnfStyle w:val="000010000000" w:firstRow="0" w:lastRow="0" w:firstColumn="0" w:lastColumn="0" w:oddVBand="1" w:evenVBand="0" w:oddHBand="0" w:evenHBand="0" w:firstRowFirstColumn="0" w:firstRowLastColumn="0" w:lastRowFirstColumn="0" w:lastRowLastColumn="0"/>
            <w:tcW w:w="2948" w:type="dxa"/>
          </w:tcPr>
          <w:p w14:paraId="48F6028D" w14:textId="77777777" w:rsidR="008D0092" w:rsidRPr="006306D3" w:rsidRDefault="008D0092" w:rsidP="002843C3">
            <w:pPr>
              <w:spacing w:after="160" w:line="259" w:lineRule="auto"/>
              <w:rPr>
                <w:rFonts w:ascii="Fira Sans" w:hAnsi="Fira Sans" w:cs="Open Sans Light"/>
                <w:lang w:val="en-US"/>
              </w:rPr>
            </w:pPr>
            <w:r w:rsidRPr="006306D3">
              <w:rPr>
                <w:rFonts w:ascii="Fira Sans" w:hAnsi="Fira Sans" w:cs="Open Sans Light"/>
                <w:lang w:val="en-US"/>
              </w:rPr>
              <w:t>Date:</w:t>
            </w:r>
          </w:p>
        </w:tc>
        <w:sdt>
          <w:sdtPr>
            <w:rPr>
              <w:rFonts w:ascii="Fira Sans" w:hAnsi="Fira Sans" w:cs="Open Sans Light"/>
              <w:lang w:val="en-US"/>
            </w:rPr>
            <w:id w:val="2033762807"/>
            <w:placeholder>
              <w:docPart w:val="33194DE551A445FB8C2390985C543BDB"/>
            </w:placeholder>
            <w:showingPlcHdr/>
            <w:text/>
          </w:sdtPr>
          <w:sdtEndPr/>
          <w:sdtContent>
            <w:tc>
              <w:tcPr>
                <w:tcW w:w="6068" w:type="dxa"/>
              </w:tcPr>
              <w:p w14:paraId="20CCC39A" w14:textId="77777777" w:rsidR="008D0092" w:rsidRPr="006306D3" w:rsidRDefault="008D0092" w:rsidP="002843C3">
                <w:pPr>
                  <w:spacing w:after="160" w:line="259" w:lineRule="auto"/>
                  <w:cnfStyle w:val="000000000000" w:firstRow="0" w:lastRow="0" w:firstColumn="0" w:lastColumn="0" w:oddVBand="0" w:evenVBand="0" w:oddHBand="0" w:evenHBand="0" w:firstRowFirstColumn="0" w:firstRowLastColumn="0" w:lastRowFirstColumn="0" w:lastRowLastColumn="0"/>
                  <w:rPr>
                    <w:rFonts w:ascii="Fira Sans" w:hAnsi="Fira Sans" w:cs="Open Sans Light"/>
                    <w:lang w:val="en-US"/>
                  </w:rPr>
                </w:pPr>
                <w:r w:rsidRPr="006306D3">
                  <w:rPr>
                    <w:rFonts w:ascii="Fira Sans" w:hAnsi="Fira Sans" w:cs="Open Sans Light"/>
                  </w:rPr>
                  <w:t>Click or tap here to enter text.</w:t>
                </w:r>
              </w:p>
            </w:tc>
          </w:sdtContent>
        </w:sdt>
      </w:tr>
    </w:tbl>
    <w:p w14:paraId="336F72CC" w14:textId="77777777" w:rsidR="00D3021B" w:rsidRPr="006306D3" w:rsidRDefault="00D3021B" w:rsidP="0035277A">
      <w:pPr>
        <w:rPr>
          <w:rFonts w:ascii="Fira Sans" w:eastAsiaTheme="majorEastAsia" w:hAnsi="Fira Sans" w:cstheme="majorBidi"/>
          <w:color w:val="1096D4"/>
        </w:rPr>
      </w:pPr>
    </w:p>
    <w:p w14:paraId="39008704" w14:textId="3CFCD237" w:rsidR="00171D57" w:rsidRPr="006306D3" w:rsidRDefault="000B3518" w:rsidP="000B3518">
      <w:pPr>
        <w:pStyle w:val="Caption"/>
        <w:rPr>
          <w:rFonts w:ascii="Fira Sans" w:hAnsi="Fira Sans"/>
          <w:i w:val="0"/>
          <w:iCs w:val="0"/>
          <w:color w:val="auto"/>
          <w:sz w:val="20"/>
          <w:szCs w:val="20"/>
        </w:rPr>
      </w:pPr>
      <w:bookmarkStart w:id="2" w:name="_Ref198640091"/>
      <w:r w:rsidRPr="006306D3">
        <w:rPr>
          <w:rFonts w:ascii="Fira Sans" w:hAnsi="Fira Sans"/>
          <w:color w:val="auto"/>
          <w:sz w:val="20"/>
          <w:szCs w:val="20"/>
        </w:rPr>
        <w:lastRenderedPageBreak/>
        <w:t xml:space="preserve">Appendix </w:t>
      </w:r>
      <w:r w:rsidRPr="006306D3">
        <w:rPr>
          <w:rFonts w:ascii="Fira Sans" w:hAnsi="Fira Sans"/>
          <w:color w:val="auto"/>
          <w:sz w:val="20"/>
          <w:szCs w:val="20"/>
        </w:rPr>
        <w:fldChar w:fldCharType="begin"/>
      </w:r>
      <w:r w:rsidRPr="006306D3">
        <w:rPr>
          <w:rFonts w:ascii="Fira Sans" w:hAnsi="Fira Sans"/>
          <w:color w:val="auto"/>
          <w:sz w:val="20"/>
          <w:szCs w:val="20"/>
        </w:rPr>
        <w:instrText xml:space="preserve"> SEQ Appendix \* ARABIC </w:instrText>
      </w:r>
      <w:r w:rsidRPr="006306D3">
        <w:rPr>
          <w:rFonts w:ascii="Fira Sans" w:hAnsi="Fira Sans"/>
          <w:color w:val="auto"/>
          <w:sz w:val="20"/>
          <w:szCs w:val="20"/>
        </w:rPr>
        <w:fldChar w:fldCharType="separate"/>
      </w:r>
      <w:r w:rsidRPr="006306D3">
        <w:rPr>
          <w:rFonts w:ascii="Fira Sans" w:hAnsi="Fira Sans"/>
          <w:noProof/>
          <w:color w:val="auto"/>
          <w:sz w:val="20"/>
          <w:szCs w:val="20"/>
        </w:rPr>
        <w:t>1</w:t>
      </w:r>
      <w:r w:rsidRPr="006306D3">
        <w:rPr>
          <w:rFonts w:ascii="Fira Sans" w:hAnsi="Fira Sans"/>
          <w:color w:val="auto"/>
          <w:sz w:val="20"/>
          <w:szCs w:val="20"/>
        </w:rPr>
        <w:fldChar w:fldCharType="end"/>
      </w:r>
      <w:bookmarkEnd w:id="2"/>
      <w:r w:rsidRPr="006306D3">
        <w:rPr>
          <w:rFonts w:ascii="Fira Sans" w:hAnsi="Fira Sans"/>
          <w:i w:val="0"/>
          <w:iCs w:val="0"/>
          <w:color w:val="auto"/>
          <w:sz w:val="20"/>
          <w:szCs w:val="20"/>
        </w:rPr>
        <w:t xml:space="preserve">: </w:t>
      </w:r>
      <w:r w:rsidR="00B620CD" w:rsidRPr="006306D3">
        <w:rPr>
          <w:rFonts w:ascii="Fira Sans" w:hAnsi="Fira Sans"/>
          <w:i w:val="0"/>
          <w:iCs w:val="0"/>
          <w:color w:val="auto"/>
          <w:sz w:val="20"/>
          <w:szCs w:val="20"/>
        </w:rPr>
        <w:t xml:space="preserve">Eligibility requirements for </w:t>
      </w:r>
      <w:r w:rsidR="00DB78B7" w:rsidRPr="006306D3">
        <w:rPr>
          <w:rFonts w:ascii="Fira Sans" w:hAnsi="Fira Sans"/>
          <w:i w:val="0"/>
          <w:iCs w:val="0"/>
          <w:color w:val="auto"/>
          <w:sz w:val="20"/>
          <w:szCs w:val="20"/>
        </w:rPr>
        <w:t xml:space="preserve">ACCU – </w:t>
      </w:r>
      <w:r w:rsidR="00B620CD" w:rsidRPr="006306D3">
        <w:rPr>
          <w:rFonts w:ascii="Fira Sans" w:hAnsi="Fira Sans"/>
          <w:i w:val="0"/>
          <w:iCs w:val="0"/>
          <w:color w:val="auto"/>
          <w:sz w:val="20"/>
          <w:szCs w:val="20"/>
        </w:rPr>
        <w:t>REMP</w:t>
      </w:r>
      <w:r w:rsidR="00DB78B7" w:rsidRPr="006306D3">
        <w:rPr>
          <w:rFonts w:ascii="Fira Sans" w:hAnsi="Fira Sans"/>
          <w:i w:val="0"/>
          <w:iCs w:val="0"/>
          <w:color w:val="auto"/>
          <w:sz w:val="20"/>
          <w:szCs w:val="20"/>
        </w:rPr>
        <w:t xml:space="preserve"> methodology and the Cassowary Credit - Rainforest Replanting Methodology</w:t>
      </w:r>
    </w:p>
    <w:tbl>
      <w:tblPr>
        <w:tblW w:w="5000" w:type="pct"/>
        <w:tblCellMar>
          <w:left w:w="0" w:type="dxa"/>
          <w:right w:w="0" w:type="dxa"/>
        </w:tblCellMar>
        <w:tblLook w:val="04A0" w:firstRow="1" w:lastRow="0" w:firstColumn="1" w:lastColumn="0" w:noHBand="0" w:noVBand="1"/>
      </w:tblPr>
      <w:tblGrid>
        <w:gridCol w:w="1813"/>
        <w:gridCol w:w="3891"/>
        <w:gridCol w:w="3302"/>
      </w:tblGrid>
      <w:tr w:rsidR="00D07BCC" w:rsidRPr="006306D3" w14:paraId="292BB942" w14:textId="77777777" w:rsidTr="0029214B">
        <w:trPr>
          <w:tblHeader/>
        </w:trPr>
        <w:tc>
          <w:tcPr>
            <w:tcW w:w="1007" w:type="pct"/>
            <w:tcBorders>
              <w:top w:val="single" w:sz="8" w:space="0" w:color="auto"/>
              <w:left w:val="single" w:sz="8" w:space="0" w:color="auto"/>
              <w:bottom w:val="single" w:sz="8" w:space="0" w:color="auto"/>
              <w:right w:val="single" w:sz="8" w:space="0" w:color="auto"/>
            </w:tcBorders>
            <w:shd w:val="clear" w:color="auto" w:fill="196B24" w:themeFill="accent3"/>
            <w:tcMar>
              <w:top w:w="0" w:type="dxa"/>
              <w:left w:w="108" w:type="dxa"/>
              <w:bottom w:w="0" w:type="dxa"/>
              <w:right w:w="108" w:type="dxa"/>
            </w:tcMar>
          </w:tcPr>
          <w:p w14:paraId="2C6BD5CE" w14:textId="6CEEC529" w:rsidR="004200B4" w:rsidRPr="006306D3" w:rsidRDefault="004200B4" w:rsidP="00D07BCC">
            <w:pPr>
              <w:jc w:val="center"/>
              <w:rPr>
                <w:rFonts w:ascii="Fira Sans" w:hAnsi="Fira Sans"/>
                <w:color w:val="FFFFFF" w:themeColor="background1"/>
              </w:rPr>
            </w:pPr>
          </w:p>
        </w:tc>
        <w:tc>
          <w:tcPr>
            <w:tcW w:w="2160" w:type="pct"/>
            <w:tcBorders>
              <w:top w:val="single" w:sz="8" w:space="0" w:color="auto"/>
              <w:left w:val="nil"/>
              <w:bottom w:val="single" w:sz="8" w:space="0" w:color="auto"/>
              <w:right w:val="single" w:sz="8" w:space="0" w:color="auto"/>
            </w:tcBorders>
            <w:shd w:val="clear" w:color="auto" w:fill="196B24" w:themeFill="accent3"/>
            <w:tcMar>
              <w:top w:w="0" w:type="dxa"/>
              <w:left w:w="108" w:type="dxa"/>
              <w:bottom w:w="0" w:type="dxa"/>
              <w:right w:w="108" w:type="dxa"/>
            </w:tcMar>
            <w:hideMark/>
          </w:tcPr>
          <w:p w14:paraId="3FF601FF" w14:textId="26AE23B3" w:rsidR="004200B4" w:rsidRPr="006306D3" w:rsidRDefault="004200B4" w:rsidP="00D07BCC">
            <w:pPr>
              <w:jc w:val="center"/>
              <w:rPr>
                <w:rFonts w:ascii="Fira Sans" w:hAnsi="Fira Sans"/>
                <w:b/>
                <w:bCs/>
                <w:color w:val="FFFFFF" w:themeColor="background1"/>
              </w:rPr>
            </w:pPr>
            <w:r w:rsidRPr="006306D3">
              <w:rPr>
                <w:rFonts w:ascii="Fira Sans" w:hAnsi="Fira Sans"/>
                <w:b/>
                <w:bCs/>
                <w:color w:val="FFFFFF" w:themeColor="background1"/>
              </w:rPr>
              <w:t xml:space="preserve">ACCU scheme – </w:t>
            </w:r>
            <w:proofErr w:type="spellStart"/>
            <w:r w:rsidRPr="006306D3">
              <w:rPr>
                <w:rFonts w:ascii="Fira Sans" w:hAnsi="Fira Sans"/>
                <w:b/>
                <w:bCs/>
                <w:color w:val="FFFFFF" w:themeColor="background1"/>
              </w:rPr>
              <w:t>R</w:t>
            </w:r>
            <w:r w:rsidR="00CD2A64" w:rsidRPr="006306D3">
              <w:rPr>
                <w:rFonts w:ascii="Fira Sans" w:hAnsi="Fira Sans"/>
                <w:b/>
                <w:bCs/>
                <w:color w:val="FFFFFF" w:themeColor="background1"/>
              </w:rPr>
              <w:t>ainforest</w:t>
            </w:r>
            <w:r w:rsidR="00D3140E" w:rsidRPr="006306D3">
              <w:rPr>
                <w:rFonts w:ascii="Fira Sans" w:hAnsi="Fira Sans"/>
                <w:b/>
                <w:bCs/>
                <w:color w:val="FFFFFF" w:themeColor="background1"/>
              </w:rPr>
              <w:t>ation</w:t>
            </w:r>
            <w:proofErr w:type="spellEnd"/>
            <w:r w:rsidR="00CD2A64" w:rsidRPr="006306D3">
              <w:rPr>
                <w:rFonts w:ascii="Fira Sans" w:hAnsi="Fira Sans"/>
                <w:b/>
                <w:bCs/>
                <w:color w:val="FFFFFF" w:themeColor="background1"/>
              </w:rPr>
              <w:t xml:space="preserve"> by Environmental or Mallee Planting</w:t>
            </w:r>
            <w:r w:rsidRPr="006306D3">
              <w:rPr>
                <w:rFonts w:ascii="Fira Sans" w:hAnsi="Fira Sans"/>
                <w:b/>
                <w:bCs/>
                <w:color w:val="FFFFFF" w:themeColor="background1"/>
              </w:rPr>
              <w:t xml:space="preserve"> </w:t>
            </w:r>
            <w:r w:rsidR="00CD2A64" w:rsidRPr="006306D3">
              <w:rPr>
                <w:rFonts w:ascii="Fira Sans" w:hAnsi="Fira Sans"/>
                <w:b/>
                <w:bCs/>
                <w:color w:val="FFFFFF" w:themeColor="background1"/>
              </w:rPr>
              <w:t>Methodology</w:t>
            </w:r>
          </w:p>
        </w:tc>
        <w:tc>
          <w:tcPr>
            <w:tcW w:w="1833" w:type="pct"/>
            <w:tcBorders>
              <w:top w:val="single" w:sz="8" w:space="0" w:color="auto"/>
              <w:left w:val="nil"/>
              <w:bottom w:val="single" w:sz="8" w:space="0" w:color="auto"/>
              <w:right w:val="single" w:sz="8" w:space="0" w:color="auto"/>
            </w:tcBorders>
            <w:shd w:val="clear" w:color="auto" w:fill="196B24" w:themeFill="accent3"/>
            <w:tcMar>
              <w:top w:w="0" w:type="dxa"/>
              <w:left w:w="108" w:type="dxa"/>
              <w:bottom w:w="0" w:type="dxa"/>
              <w:right w:w="108" w:type="dxa"/>
            </w:tcMar>
            <w:hideMark/>
          </w:tcPr>
          <w:p w14:paraId="5BB77C63" w14:textId="77777777" w:rsidR="004200B4" w:rsidRPr="006306D3" w:rsidRDefault="004200B4" w:rsidP="00D07BCC">
            <w:pPr>
              <w:jc w:val="center"/>
              <w:rPr>
                <w:rFonts w:ascii="Fira Sans" w:hAnsi="Fira Sans"/>
                <w:b/>
                <w:bCs/>
                <w:color w:val="FFFFFF" w:themeColor="background1"/>
              </w:rPr>
            </w:pPr>
            <w:r w:rsidRPr="006306D3">
              <w:rPr>
                <w:rFonts w:ascii="Fira Sans" w:hAnsi="Fira Sans"/>
                <w:b/>
                <w:bCs/>
                <w:color w:val="FFFFFF" w:themeColor="background1"/>
              </w:rPr>
              <w:t>Cassowary Credit Scheme – Rainforest Replanting Methodology</w:t>
            </w:r>
          </w:p>
        </w:tc>
      </w:tr>
      <w:tr w:rsidR="004200B4" w:rsidRPr="006306D3" w14:paraId="0B36908C" w14:textId="77777777" w:rsidTr="004200B4">
        <w:tc>
          <w:tcPr>
            <w:tcW w:w="10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EE3E9" w14:textId="77777777" w:rsidR="004200B4" w:rsidRPr="006306D3" w:rsidRDefault="004200B4" w:rsidP="002843C3">
            <w:pPr>
              <w:rPr>
                <w:rFonts w:ascii="Fira Sans" w:hAnsi="Fira Sans"/>
                <w:b/>
                <w:bCs/>
              </w:rPr>
            </w:pPr>
            <w:r w:rsidRPr="006306D3">
              <w:rPr>
                <w:rFonts w:ascii="Fira Sans" w:hAnsi="Fira Sans"/>
                <w:b/>
                <w:bCs/>
              </w:rPr>
              <w:t>General eligibility requirements</w:t>
            </w:r>
          </w:p>
        </w:tc>
        <w:tc>
          <w:tcPr>
            <w:tcW w:w="2160" w:type="pct"/>
            <w:tcBorders>
              <w:top w:val="nil"/>
              <w:left w:val="nil"/>
              <w:bottom w:val="single" w:sz="8" w:space="0" w:color="auto"/>
              <w:right w:val="single" w:sz="8" w:space="0" w:color="auto"/>
            </w:tcBorders>
            <w:tcMar>
              <w:top w:w="0" w:type="dxa"/>
              <w:left w:w="108" w:type="dxa"/>
              <w:bottom w:w="0" w:type="dxa"/>
              <w:right w:w="108" w:type="dxa"/>
            </w:tcMar>
          </w:tcPr>
          <w:p w14:paraId="722A0755" w14:textId="77777777" w:rsidR="004200B4" w:rsidRPr="006306D3" w:rsidRDefault="004200B4" w:rsidP="002843C3">
            <w:pPr>
              <w:rPr>
                <w:rFonts w:ascii="Fira Sans" w:hAnsi="Fira Sans"/>
                <w:u w:val="single"/>
              </w:rPr>
            </w:pPr>
            <w:r w:rsidRPr="006306D3">
              <w:rPr>
                <w:rFonts w:ascii="Fira Sans" w:hAnsi="Fira Sans"/>
                <w:u w:val="single"/>
              </w:rPr>
              <w:t>General eligibility requirements for the ACCU Scheme</w:t>
            </w:r>
          </w:p>
          <w:p w14:paraId="51682FBB" w14:textId="77777777" w:rsidR="004200B4" w:rsidRPr="006306D3" w:rsidRDefault="004200B4" w:rsidP="002843C3">
            <w:pPr>
              <w:rPr>
                <w:rFonts w:ascii="Fira Sans" w:hAnsi="Fira Sans"/>
              </w:rPr>
            </w:pPr>
            <w:r w:rsidRPr="006306D3">
              <w:rPr>
                <w:rFonts w:ascii="Fira Sans" w:hAnsi="Fira Sans"/>
              </w:rPr>
              <w:t>Projects must:</w:t>
            </w:r>
          </w:p>
          <w:p w14:paraId="24FBE97C" w14:textId="77777777" w:rsidR="004200B4" w:rsidRPr="006306D3" w:rsidRDefault="004200B4" w:rsidP="004200B4">
            <w:pPr>
              <w:numPr>
                <w:ilvl w:val="0"/>
                <w:numId w:val="6"/>
              </w:numPr>
              <w:tabs>
                <w:tab w:val="clear" w:pos="360"/>
                <w:tab w:val="num" w:pos="720"/>
              </w:tabs>
              <w:spacing w:after="0" w:line="259" w:lineRule="auto"/>
              <w:ind w:left="357" w:hanging="357"/>
              <w:rPr>
                <w:rFonts w:ascii="Fira Sans" w:hAnsi="Fira Sans"/>
              </w:rPr>
            </w:pPr>
            <w:r w:rsidRPr="006306D3">
              <w:rPr>
                <w:rFonts w:ascii="Fira Sans" w:hAnsi="Fira Sans"/>
              </w:rPr>
              <w:t>be new (activities must not have started)</w:t>
            </w:r>
          </w:p>
          <w:p w14:paraId="6F38F7A3" w14:textId="77777777" w:rsidR="004200B4" w:rsidRPr="006306D3" w:rsidRDefault="004200B4" w:rsidP="004200B4">
            <w:pPr>
              <w:numPr>
                <w:ilvl w:val="0"/>
                <w:numId w:val="6"/>
              </w:numPr>
              <w:tabs>
                <w:tab w:val="clear" w:pos="360"/>
                <w:tab w:val="num" w:pos="720"/>
              </w:tabs>
              <w:spacing w:after="0" w:line="259" w:lineRule="auto"/>
              <w:ind w:left="357" w:hanging="357"/>
              <w:rPr>
                <w:rFonts w:ascii="Fira Sans" w:hAnsi="Fira Sans"/>
              </w:rPr>
            </w:pPr>
            <w:r w:rsidRPr="006306D3">
              <w:rPr>
                <w:rFonts w:ascii="Fira Sans" w:hAnsi="Fira Sans"/>
              </w:rPr>
              <w:t>go beyond business-as-usual activities</w:t>
            </w:r>
          </w:p>
          <w:p w14:paraId="77810DE4" w14:textId="77777777" w:rsidR="004200B4" w:rsidRPr="006306D3" w:rsidRDefault="004200B4" w:rsidP="004200B4">
            <w:pPr>
              <w:numPr>
                <w:ilvl w:val="0"/>
                <w:numId w:val="6"/>
              </w:numPr>
              <w:tabs>
                <w:tab w:val="clear" w:pos="360"/>
                <w:tab w:val="num" w:pos="720"/>
              </w:tabs>
              <w:spacing w:after="0" w:line="259" w:lineRule="auto"/>
              <w:ind w:left="357" w:hanging="357"/>
              <w:rPr>
                <w:rFonts w:ascii="Fira Sans" w:hAnsi="Fira Sans"/>
              </w:rPr>
            </w:pPr>
            <w:r w:rsidRPr="006306D3">
              <w:rPr>
                <w:rFonts w:ascii="Fira Sans" w:hAnsi="Fira Sans"/>
              </w:rPr>
              <w:t>not be required by law</w:t>
            </w:r>
          </w:p>
          <w:p w14:paraId="2CFED067" w14:textId="77777777" w:rsidR="004200B4" w:rsidRPr="006306D3" w:rsidRDefault="004200B4" w:rsidP="004200B4">
            <w:pPr>
              <w:numPr>
                <w:ilvl w:val="0"/>
                <w:numId w:val="6"/>
              </w:numPr>
              <w:tabs>
                <w:tab w:val="clear" w:pos="360"/>
                <w:tab w:val="num" w:pos="720"/>
              </w:tabs>
              <w:spacing w:after="0" w:line="259" w:lineRule="auto"/>
              <w:ind w:left="357" w:hanging="357"/>
              <w:rPr>
                <w:rFonts w:ascii="Fira Sans" w:hAnsi="Fira Sans"/>
              </w:rPr>
            </w:pPr>
            <w:r w:rsidRPr="006306D3">
              <w:rPr>
                <w:rFonts w:ascii="Fira Sans" w:hAnsi="Fira Sans"/>
              </w:rPr>
              <w:t>not be receiving financial support from specified government programs</w:t>
            </w:r>
          </w:p>
          <w:p w14:paraId="468DBA89" w14:textId="77777777" w:rsidR="004200B4" w:rsidRPr="006306D3" w:rsidRDefault="004200B4" w:rsidP="004200B4">
            <w:pPr>
              <w:numPr>
                <w:ilvl w:val="0"/>
                <w:numId w:val="6"/>
              </w:numPr>
              <w:tabs>
                <w:tab w:val="clear" w:pos="360"/>
                <w:tab w:val="num" w:pos="720"/>
              </w:tabs>
              <w:spacing w:after="0" w:line="259" w:lineRule="auto"/>
              <w:ind w:left="357" w:hanging="357"/>
              <w:rPr>
                <w:rFonts w:ascii="Fira Sans" w:hAnsi="Fira Sans"/>
              </w:rPr>
            </w:pPr>
            <w:r w:rsidRPr="006306D3">
              <w:rPr>
                <w:rFonts w:ascii="Fira Sans" w:hAnsi="Fira Sans"/>
              </w:rPr>
              <w:t>not be an excluded activity under the </w:t>
            </w:r>
            <w:hyperlink r:id="rId12" w:history="1">
              <w:r w:rsidRPr="006306D3">
                <w:rPr>
                  <w:rStyle w:val="Hyperlink"/>
                  <w:rFonts w:ascii="Fira Sans" w:hAnsi="Fira Sans"/>
                </w:rPr>
                <w:t>Carbon Credits (Carbon Farming Initiative) Rule 2015</w:t>
              </w:r>
            </w:hyperlink>
          </w:p>
          <w:p w14:paraId="4639FFAC" w14:textId="77777777" w:rsidR="004200B4" w:rsidRPr="006306D3" w:rsidRDefault="004200B4" w:rsidP="004200B4">
            <w:pPr>
              <w:numPr>
                <w:ilvl w:val="0"/>
                <w:numId w:val="6"/>
              </w:numPr>
              <w:tabs>
                <w:tab w:val="clear" w:pos="360"/>
                <w:tab w:val="num" w:pos="720"/>
              </w:tabs>
              <w:spacing w:after="0" w:line="259" w:lineRule="auto"/>
              <w:ind w:left="357" w:hanging="357"/>
              <w:rPr>
                <w:rFonts w:ascii="Fira Sans" w:hAnsi="Fira Sans"/>
              </w:rPr>
            </w:pPr>
            <w:r w:rsidRPr="006306D3">
              <w:rPr>
                <w:rFonts w:ascii="Fira Sans" w:hAnsi="Fira Sans"/>
              </w:rPr>
              <w:t>follow an approved </w:t>
            </w:r>
            <w:hyperlink r:id="rId13" w:tooltip="ACCU Scheme methods" w:history="1">
              <w:r w:rsidRPr="006306D3">
                <w:rPr>
                  <w:rStyle w:val="Hyperlink"/>
                  <w:rFonts w:ascii="Fira Sans" w:hAnsi="Fira Sans"/>
                </w:rPr>
                <w:t>method</w:t>
              </w:r>
            </w:hyperlink>
            <w:r w:rsidRPr="006306D3">
              <w:rPr>
                <w:rFonts w:ascii="Fira Sans" w:hAnsi="Fira Sans"/>
              </w:rPr>
              <w:t> which sets out the rules for running the project and estimating emissions reductions.</w:t>
            </w:r>
          </w:p>
          <w:p w14:paraId="3A124486" w14:textId="77777777" w:rsidR="004200B4" w:rsidRPr="006306D3" w:rsidRDefault="004200B4" w:rsidP="002843C3">
            <w:pPr>
              <w:rPr>
                <w:rFonts w:ascii="Fira Sans" w:hAnsi="Fira Sans"/>
                <w:u w:val="single"/>
              </w:rPr>
            </w:pPr>
          </w:p>
          <w:p w14:paraId="69DB96C1" w14:textId="77777777" w:rsidR="004200B4" w:rsidRPr="006306D3" w:rsidRDefault="004200B4" w:rsidP="002843C3">
            <w:pPr>
              <w:rPr>
                <w:rFonts w:ascii="Fira Sans" w:hAnsi="Fira Sans"/>
                <w:u w:val="single"/>
              </w:rPr>
            </w:pPr>
            <w:r w:rsidRPr="006306D3">
              <w:rPr>
                <w:rFonts w:ascii="Fira Sans" w:hAnsi="Fira Sans"/>
                <w:u w:val="single"/>
              </w:rPr>
              <w:t>Eligibility requirements for REMP</w:t>
            </w:r>
          </w:p>
          <w:p w14:paraId="28334E4B" w14:textId="77777777" w:rsidR="004200B4" w:rsidRPr="006306D3" w:rsidRDefault="004200B4" w:rsidP="002843C3">
            <w:pPr>
              <w:rPr>
                <w:rFonts w:ascii="Fira Sans" w:hAnsi="Fira Sans"/>
              </w:rPr>
            </w:pPr>
            <w:r w:rsidRPr="006306D3">
              <w:rPr>
                <w:rFonts w:ascii="Fira Sans" w:hAnsi="Fira Sans"/>
              </w:rPr>
              <w:t xml:space="preserve">Projects must: </w:t>
            </w:r>
          </w:p>
          <w:p w14:paraId="534F6777" w14:textId="77777777" w:rsidR="004200B4" w:rsidRPr="006306D3" w:rsidRDefault="004200B4" w:rsidP="004200B4">
            <w:pPr>
              <w:pStyle w:val="ListParagraph"/>
              <w:numPr>
                <w:ilvl w:val="0"/>
                <w:numId w:val="9"/>
              </w:numPr>
              <w:spacing w:after="160" w:line="259" w:lineRule="auto"/>
              <w:rPr>
                <w:rFonts w:ascii="Fira Sans" w:hAnsi="Fira Sans"/>
              </w:rPr>
            </w:pPr>
            <w:r w:rsidRPr="006306D3">
              <w:rPr>
                <w:rFonts w:ascii="Fira Sans" w:hAnsi="Fira Sans"/>
              </w:rPr>
              <w:t xml:space="preserve">run in an area of Australia where </w:t>
            </w:r>
            <w:proofErr w:type="spellStart"/>
            <w:r w:rsidRPr="006306D3">
              <w:rPr>
                <w:rFonts w:ascii="Fira Sans" w:hAnsi="Fira Sans"/>
              </w:rPr>
              <w:t>FullCAM</w:t>
            </w:r>
            <w:proofErr w:type="spellEnd"/>
            <w:r w:rsidRPr="006306D3">
              <w:rPr>
                <w:rFonts w:ascii="Fira Sans" w:hAnsi="Fira Sans"/>
              </w:rPr>
              <w:t xml:space="preserve"> modelling data exists</w:t>
            </w:r>
          </w:p>
          <w:p w14:paraId="2841205E" w14:textId="77777777" w:rsidR="004200B4" w:rsidRPr="006306D3" w:rsidRDefault="004200B4" w:rsidP="004200B4">
            <w:pPr>
              <w:pStyle w:val="ListParagraph"/>
              <w:numPr>
                <w:ilvl w:val="0"/>
                <w:numId w:val="9"/>
              </w:numPr>
              <w:spacing w:after="160" w:line="259" w:lineRule="auto"/>
              <w:rPr>
                <w:rFonts w:ascii="Fira Sans" w:hAnsi="Fira Sans"/>
              </w:rPr>
            </w:pPr>
            <w:r w:rsidRPr="006306D3">
              <w:rPr>
                <w:rFonts w:ascii="Fira Sans" w:hAnsi="Fira Sans"/>
              </w:rPr>
              <w:t>be in an area that has been clear of forest cover for at least 5 years before application</w:t>
            </w:r>
          </w:p>
          <w:p w14:paraId="65836B58" w14:textId="77777777" w:rsidR="004200B4" w:rsidRPr="006306D3" w:rsidRDefault="004200B4" w:rsidP="004200B4">
            <w:pPr>
              <w:pStyle w:val="ListParagraph"/>
              <w:numPr>
                <w:ilvl w:val="0"/>
                <w:numId w:val="9"/>
              </w:numPr>
              <w:spacing w:after="160" w:line="259" w:lineRule="auto"/>
              <w:rPr>
                <w:rFonts w:ascii="Fira Sans" w:hAnsi="Fira Sans"/>
              </w:rPr>
            </w:pPr>
            <w:r w:rsidRPr="006306D3">
              <w:rPr>
                <w:rFonts w:ascii="Fira Sans" w:hAnsi="Fira Sans"/>
              </w:rPr>
              <w:t>run in an area of at least 0.2 hectares</w:t>
            </w:r>
          </w:p>
          <w:p w14:paraId="7DBA0DD2" w14:textId="77777777" w:rsidR="004200B4" w:rsidRPr="006306D3" w:rsidRDefault="004200B4" w:rsidP="004200B4">
            <w:pPr>
              <w:pStyle w:val="ListParagraph"/>
              <w:numPr>
                <w:ilvl w:val="0"/>
                <w:numId w:val="9"/>
              </w:numPr>
              <w:spacing w:after="160" w:line="259" w:lineRule="auto"/>
              <w:rPr>
                <w:rFonts w:ascii="Fira Sans" w:hAnsi="Fira Sans"/>
              </w:rPr>
            </w:pPr>
            <w:r w:rsidRPr="006306D3">
              <w:rPr>
                <w:rFonts w:ascii="Fira Sans" w:hAnsi="Fira Sans"/>
              </w:rPr>
              <w:t>have trees established on project land with the potential to attain:</w:t>
            </w:r>
          </w:p>
          <w:p w14:paraId="65B11EFB" w14:textId="77777777" w:rsidR="004200B4" w:rsidRPr="006306D3" w:rsidRDefault="004200B4" w:rsidP="004200B4">
            <w:pPr>
              <w:pStyle w:val="ListParagraph"/>
              <w:numPr>
                <w:ilvl w:val="1"/>
                <w:numId w:val="9"/>
              </w:numPr>
              <w:spacing w:after="160" w:line="259" w:lineRule="auto"/>
              <w:rPr>
                <w:rFonts w:ascii="Fira Sans" w:hAnsi="Fira Sans"/>
              </w:rPr>
            </w:pPr>
            <w:r w:rsidRPr="006306D3">
              <w:rPr>
                <w:rFonts w:ascii="Fira Sans" w:hAnsi="Fira Sans"/>
              </w:rPr>
              <w:t>height of 2 metres or more</w:t>
            </w:r>
          </w:p>
          <w:p w14:paraId="56FE8063" w14:textId="77777777" w:rsidR="004200B4" w:rsidRPr="006306D3" w:rsidRDefault="004200B4" w:rsidP="004200B4">
            <w:pPr>
              <w:pStyle w:val="ListParagraph"/>
              <w:numPr>
                <w:ilvl w:val="1"/>
                <w:numId w:val="9"/>
              </w:numPr>
              <w:spacing w:after="160" w:line="259" w:lineRule="auto"/>
              <w:rPr>
                <w:rFonts w:ascii="Fira Sans" w:hAnsi="Fira Sans"/>
              </w:rPr>
            </w:pPr>
            <w:r w:rsidRPr="006306D3">
              <w:rPr>
                <w:rFonts w:ascii="Fira Sans" w:hAnsi="Fira Sans"/>
              </w:rPr>
              <w:t>crown cover of at least 20% over the total area of the strata where project trees are located.</w:t>
            </w:r>
          </w:p>
          <w:p w14:paraId="7C9043CE" w14:textId="77777777" w:rsidR="004200B4" w:rsidRPr="006306D3" w:rsidRDefault="004200B4" w:rsidP="002843C3">
            <w:pPr>
              <w:rPr>
                <w:rFonts w:ascii="Fira Sans" w:hAnsi="Fira Sans"/>
              </w:rPr>
            </w:pPr>
            <w:r w:rsidRPr="006306D3">
              <w:rPr>
                <w:rFonts w:ascii="Fira Sans" w:hAnsi="Fira Sans"/>
              </w:rPr>
              <w:t>Projects under this method are subject to permanence obligations.</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458640FA" w14:textId="77777777" w:rsidR="004200B4" w:rsidRPr="006306D3" w:rsidRDefault="004200B4" w:rsidP="002843C3">
            <w:pPr>
              <w:rPr>
                <w:rFonts w:ascii="Fira Sans" w:hAnsi="Fira Sans"/>
                <w:u w:val="single"/>
              </w:rPr>
            </w:pPr>
            <w:r w:rsidRPr="006306D3">
              <w:rPr>
                <w:rFonts w:ascii="Fira Sans" w:hAnsi="Fira Sans"/>
                <w:u w:val="single"/>
              </w:rPr>
              <w:t>General eligibility requirements for the Cassowary Credit Scheme</w:t>
            </w:r>
          </w:p>
          <w:p w14:paraId="4A779C7F" w14:textId="77777777" w:rsidR="004200B4" w:rsidRPr="006306D3" w:rsidRDefault="004200B4" w:rsidP="002843C3">
            <w:pPr>
              <w:rPr>
                <w:rFonts w:ascii="Fira Sans" w:hAnsi="Fira Sans"/>
              </w:rPr>
            </w:pPr>
            <w:r w:rsidRPr="006306D3">
              <w:rPr>
                <w:rFonts w:ascii="Fira Sans" w:hAnsi="Fira Sans"/>
              </w:rPr>
              <w:t>Projects must:</w:t>
            </w:r>
          </w:p>
          <w:p w14:paraId="69BBA0A1"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be additional (be above and beyond what would have happened without the project, not required by law, under business as usual or another form of agreement)</w:t>
            </w:r>
          </w:p>
          <w:p w14:paraId="5E0E414A"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be compliant with all Federal, State and Local Government regulations</w:t>
            </w:r>
          </w:p>
          <w:p w14:paraId="63EB96F0"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be on the positive list and not be on the negative list</w:t>
            </w:r>
          </w:p>
          <w:p w14:paraId="600A53F8"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only be used in a voluntary market</w:t>
            </w:r>
          </w:p>
          <w:p w14:paraId="074448AF"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not be used to satisfy requirements in a compliance market, such as legal or regulatory requirements i.e., no biodiversity offsets.</w:t>
            </w:r>
          </w:p>
          <w:p w14:paraId="61A51127"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Be conducted using an approved methodology to deliver benefits to rainforest biodiversity.</w:t>
            </w:r>
          </w:p>
          <w:p w14:paraId="148FEC1F" w14:textId="77777777" w:rsidR="004200B4" w:rsidRPr="006306D3" w:rsidRDefault="004200B4" w:rsidP="002843C3">
            <w:pPr>
              <w:rPr>
                <w:rFonts w:ascii="Fira Sans" w:hAnsi="Fira Sans"/>
              </w:rPr>
            </w:pPr>
            <w:r w:rsidRPr="006306D3">
              <w:rPr>
                <w:rFonts w:ascii="Fira Sans" w:hAnsi="Fira Sans"/>
              </w:rPr>
              <w:t>Projects may generate other forms of environmental credits, but Cassowary Credits will only be generated from additional outcomes and information must be provided on participation in other environmental markets.</w:t>
            </w:r>
          </w:p>
          <w:p w14:paraId="70622AC4" w14:textId="77777777" w:rsidR="004200B4" w:rsidRPr="006306D3" w:rsidRDefault="004200B4" w:rsidP="002843C3">
            <w:pPr>
              <w:rPr>
                <w:rFonts w:ascii="Fira Sans" w:hAnsi="Fira Sans"/>
              </w:rPr>
            </w:pPr>
            <w:r w:rsidRPr="006306D3">
              <w:rPr>
                <w:rFonts w:ascii="Fira Sans" w:hAnsi="Fira Sans"/>
              </w:rPr>
              <w:t>The Proponent must have a fair and equitable agreement with landholders (if the proponent is not the landholder).</w:t>
            </w:r>
          </w:p>
          <w:p w14:paraId="010F8250" w14:textId="77777777" w:rsidR="004200B4" w:rsidRPr="006306D3" w:rsidRDefault="004200B4" w:rsidP="002843C3">
            <w:pPr>
              <w:rPr>
                <w:rFonts w:ascii="Fira Sans" w:hAnsi="Fira Sans"/>
              </w:rPr>
            </w:pPr>
            <w:r w:rsidRPr="006306D3">
              <w:rPr>
                <w:rFonts w:ascii="Fira Sans" w:hAnsi="Fira Sans"/>
              </w:rPr>
              <w:t>The Proponent must have free, prior and informed consent of landholder (if the proponent is not the landholder).</w:t>
            </w:r>
          </w:p>
          <w:p w14:paraId="4B06FA1F" w14:textId="77777777" w:rsidR="004200B4" w:rsidRPr="006306D3" w:rsidRDefault="004200B4" w:rsidP="002843C3">
            <w:pPr>
              <w:rPr>
                <w:rFonts w:ascii="Fira Sans" w:hAnsi="Fira Sans"/>
              </w:rPr>
            </w:pPr>
            <w:r w:rsidRPr="006306D3">
              <w:rPr>
                <w:rFonts w:ascii="Fira Sans" w:hAnsi="Fira Sans"/>
              </w:rPr>
              <w:t xml:space="preserve">The Proponent must have free, prior and informed consent of Rainforest Aboriginal People, </w:t>
            </w:r>
            <w:r w:rsidRPr="006306D3">
              <w:rPr>
                <w:rFonts w:ascii="Fira Sans" w:hAnsi="Fira Sans"/>
              </w:rPr>
              <w:lastRenderedPageBreak/>
              <w:t>where projects affect their lands or interests (e.g., if there is a Native Title Determination, ILUA, IPA or joint management agreement over the Project Area).</w:t>
            </w:r>
          </w:p>
          <w:p w14:paraId="65B666E7" w14:textId="77777777" w:rsidR="004200B4" w:rsidRPr="006306D3" w:rsidRDefault="004200B4" w:rsidP="002843C3">
            <w:pPr>
              <w:rPr>
                <w:rFonts w:ascii="Fira Sans" w:hAnsi="Fira Sans"/>
              </w:rPr>
            </w:pPr>
            <w:r w:rsidRPr="006306D3">
              <w:rPr>
                <w:rFonts w:ascii="Fira Sans" w:hAnsi="Fira Sans"/>
              </w:rPr>
              <w:t>Projects must meet applicable cultural heritage legislation.</w:t>
            </w:r>
          </w:p>
          <w:p w14:paraId="2196A9F3" w14:textId="77777777" w:rsidR="004200B4" w:rsidRPr="006306D3" w:rsidRDefault="004200B4" w:rsidP="002843C3">
            <w:pPr>
              <w:rPr>
                <w:rFonts w:ascii="Fira Sans" w:hAnsi="Fira Sans"/>
              </w:rPr>
            </w:pPr>
            <w:r w:rsidRPr="006306D3">
              <w:rPr>
                <w:rFonts w:ascii="Fira Sans" w:hAnsi="Fira Sans"/>
              </w:rPr>
              <w:t>Where Rainforest Aboriginal People have recognised ownership or management responsibility, they must have the right to choose how they participate in the project.</w:t>
            </w:r>
          </w:p>
          <w:p w14:paraId="2C0296B0" w14:textId="77777777" w:rsidR="004200B4" w:rsidRPr="006306D3" w:rsidRDefault="004200B4" w:rsidP="002843C3">
            <w:pPr>
              <w:rPr>
                <w:rFonts w:ascii="Fira Sans" w:hAnsi="Fira Sans"/>
              </w:rPr>
            </w:pPr>
            <w:r w:rsidRPr="006306D3">
              <w:rPr>
                <w:rFonts w:ascii="Fira Sans" w:hAnsi="Fira Sans"/>
              </w:rPr>
              <w:t>Where Traditional Ecological Knowledge is accessed, consent and full and fair payment must be provided.</w:t>
            </w:r>
          </w:p>
          <w:p w14:paraId="7A5B9562" w14:textId="77777777" w:rsidR="004200B4" w:rsidRPr="006306D3" w:rsidRDefault="004200B4" w:rsidP="002843C3">
            <w:pPr>
              <w:rPr>
                <w:rFonts w:ascii="Fira Sans" w:hAnsi="Fira Sans"/>
              </w:rPr>
            </w:pPr>
            <w:r w:rsidRPr="006306D3">
              <w:rPr>
                <w:rFonts w:ascii="Fira Sans" w:hAnsi="Fira Sans"/>
              </w:rPr>
              <w:t xml:space="preserve">Approved Operators must be used, unless there are none available or the service can’t be delivered within the timeframe, budget or standard required. </w:t>
            </w:r>
          </w:p>
          <w:p w14:paraId="267EBA54" w14:textId="77777777" w:rsidR="004200B4" w:rsidRPr="006306D3" w:rsidRDefault="004200B4" w:rsidP="002843C3">
            <w:pPr>
              <w:rPr>
                <w:rFonts w:ascii="Fira Sans" w:hAnsi="Fira Sans"/>
              </w:rPr>
            </w:pPr>
            <w:r w:rsidRPr="006306D3">
              <w:rPr>
                <w:rFonts w:ascii="Fira Sans" w:hAnsi="Fira Sans"/>
              </w:rPr>
              <w:t xml:space="preserve">If Approved Operators are not used, reasons must be provided (e.g., </w:t>
            </w:r>
            <w:proofErr w:type="gramStart"/>
            <w:r w:rsidRPr="006306D3">
              <w:rPr>
                <w:rFonts w:ascii="Fira Sans" w:hAnsi="Fira Sans"/>
              </w:rPr>
              <w:t>none available</w:t>
            </w:r>
            <w:proofErr w:type="gramEnd"/>
            <w:r w:rsidRPr="006306D3">
              <w:rPr>
                <w:rFonts w:ascii="Fira Sans" w:hAnsi="Fira Sans"/>
              </w:rPr>
              <w:t>, service can’t be delivered within the timeframe, budget or standard required) and ensure operators used have the necessary skills, experience, insurances or qualifications for the service.</w:t>
            </w:r>
          </w:p>
          <w:p w14:paraId="66BEE761" w14:textId="77777777" w:rsidR="004200B4" w:rsidRPr="006306D3" w:rsidRDefault="004200B4" w:rsidP="002843C3">
            <w:pPr>
              <w:rPr>
                <w:rFonts w:ascii="Fira Sans" w:hAnsi="Fira Sans"/>
                <w:u w:val="single"/>
              </w:rPr>
            </w:pPr>
            <w:r w:rsidRPr="006306D3">
              <w:rPr>
                <w:rFonts w:ascii="Fira Sans" w:hAnsi="Fira Sans"/>
                <w:u w:val="single"/>
              </w:rPr>
              <w:t>Eligibility requirements for the Rainforest Replanting Methodology</w:t>
            </w:r>
          </w:p>
          <w:p w14:paraId="44BF5D4A" w14:textId="77777777" w:rsidR="004200B4" w:rsidRPr="006306D3" w:rsidRDefault="004200B4" w:rsidP="002843C3">
            <w:pPr>
              <w:rPr>
                <w:rFonts w:ascii="Fira Sans" w:hAnsi="Fira Sans"/>
              </w:rPr>
            </w:pPr>
            <w:r w:rsidRPr="006306D3">
              <w:rPr>
                <w:rFonts w:ascii="Fira Sans" w:hAnsi="Fira Sans"/>
              </w:rPr>
              <w:t>Projects must:</w:t>
            </w:r>
          </w:p>
          <w:p w14:paraId="7C6AACAE"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Replant native rainforest plant species on cleared land by planting of seedlings or saplings or direct seeding.</w:t>
            </w:r>
          </w:p>
          <w:p w14:paraId="236F9662"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Be new (i.e., not existing) planting activities.</w:t>
            </w:r>
          </w:p>
          <w:p w14:paraId="0AE8FB28"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 xml:space="preserve">Intend to increase the Condition of replanted rainforest so that it increases </w:t>
            </w:r>
            <w:r w:rsidRPr="006306D3">
              <w:rPr>
                <w:rFonts w:ascii="Fira Sans" w:hAnsi="Fira Sans"/>
              </w:rPr>
              <w:lastRenderedPageBreak/>
              <w:t>in similarity to natural rainforest.</w:t>
            </w:r>
          </w:p>
          <w:p w14:paraId="26F7E0EF"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Be reported against the Project Plan which is approved as part of the Project Application.</w:t>
            </w:r>
          </w:p>
          <w:p w14:paraId="0E7CFB88"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Be monitored using the Feld Sampling Protocol specified in this Methodology by an Approved Operator.</w:t>
            </w:r>
          </w:p>
          <w:p w14:paraId="6BCA478D"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Be wholly located in the Wet Tropics Bioregion.</w:t>
            </w:r>
          </w:p>
          <w:p w14:paraId="4A27E070"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 xml:space="preserve">Be in locations where the pre-clearing Broad Vegetation Group is classified as ‘Rainforest and </w:t>
            </w:r>
            <w:proofErr w:type="gramStart"/>
            <w:r w:rsidRPr="006306D3">
              <w:rPr>
                <w:rFonts w:ascii="Fira Sans" w:hAnsi="Fira Sans"/>
              </w:rPr>
              <w:t>scrubs’</w:t>
            </w:r>
            <w:proofErr w:type="gramEnd"/>
            <w:r w:rsidRPr="006306D3">
              <w:rPr>
                <w:rFonts w:ascii="Fira Sans" w:hAnsi="Fira Sans"/>
              </w:rPr>
              <w:t>.</w:t>
            </w:r>
          </w:p>
          <w:p w14:paraId="76D9F809"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 xml:space="preserve">Be in areas without existing native vegetation, which refers to remnant or high value regrowth, as defined in the Vegetation Management Act </w:t>
            </w:r>
            <w:proofErr w:type="gramStart"/>
            <w:r w:rsidRPr="006306D3">
              <w:rPr>
                <w:rFonts w:ascii="Fira Sans" w:hAnsi="Fira Sans"/>
              </w:rPr>
              <w:t>1999..</w:t>
            </w:r>
            <w:proofErr w:type="gramEnd"/>
            <w:r w:rsidRPr="006306D3">
              <w:rPr>
                <w:rFonts w:ascii="Fira Sans" w:hAnsi="Fira Sans"/>
              </w:rPr>
              <w:t xml:space="preserve"> </w:t>
            </w:r>
          </w:p>
          <w:p w14:paraId="230D58D3"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 xml:space="preserve">Be in areas where existing native vegetation has not been deliberately cleared or damaged within five years of the submission of a Project Application, or if it has been, evidence that ownership of the property changed </w:t>
            </w:r>
            <w:proofErr w:type="gramStart"/>
            <w:r w:rsidRPr="006306D3">
              <w:rPr>
                <w:rFonts w:ascii="Fira Sans" w:hAnsi="Fira Sans"/>
              </w:rPr>
              <w:t>subsequent to</w:t>
            </w:r>
            <w:proofErr w:type="gramEnd"/>
            <w:r w:rsidRPr="006306D3">
              <w:rPr>
                <w:rFonts w:ascii="Fira Sans" w:hAnsi="Fira Sans"/>
              </w:rPr>
              <w:t xml:space="preserve"> the clearing.</w:t>
            </w:r>
          </w:p>
          <w:p w14:paraId="52154B53"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Use wildlife friendly fencing.</w:t>
            </w:r>
          </w:p>
          <w:p w14:paraId="15F7A398"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Fill in or check tree planting holes daily.</w:t>
            </w:r>
          </w:p>
          <w:p w14:paraId="584BBC09"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Use native rainforest plant species that could occur naturally at the Project Area.</w:t>
            </w:r>
          </w:p>
          <w:p w14:paraId="6C79797D" w14:textId="77777777" w:rsidR="004200B4" w:rsidRPr="006306D3" w:rsidRDefault="004200B4" w:rsidP="004200B4">
            <w:pPr>
              <w:pStyle w:val="ListParagraph"/>
              <w:numPr>
                <w:ilvl w:val="0"/>
                <w:numId w:val="41"/>
              </w:numPr>
              <w:spacing w:after="160" w:line="259" w:lineRule="auto"/>
              <w:rPr>
                <w:rFonts w:ascii="Fira Sans" w:hAnsi="Fira Sans"/>
              </w:rPr>
            </w:pPr>
            <w:r w:rsidRPr="006306D3">
              <w:rPr>
                <w:rFonts w:ascii="Fira Sans" w:hAnsi="Fira Sans"/>
              </w:rPr>
              <w:t>If there is a change in land use, obtain necessary authorisations.</w:t>
            </w:r>
          </w:p>
        </w:tc>
      </w:tr>
      <w:tr w:rsidR="004200B4" w:rsidRPr="006306D3" w14:paraId="0145E9F6" w14:textId="77777777" w:rsidTr="004200B4">
        <w:tc>
          <w:tcPr>
            <w:tcW w:w="10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40022" w14:textId="77777777" w:rsidR="004200B4" w:rsidRPr="006306D3" w:rsidRDefault="004200B4" w:rsidP="002843C3">
            <w:pPr>
              <w:rPr>
                <w:rFonts w:ascii="Fira Sans" w:hAnsi="Fira Sans"/>
                <w:b/>
                <w:bCs/>
              </w:rPr>
            </w:pPr>
            <w:r w:rsidRPr="006306D3">
              <w:rPr>
                <w:rFonts w:ascii="Fira Sans" w:hAnsi="Fira Sans"/>
                <w:b/>
                <w:bCs/>
              </w:rPr>
              <w:lastRenderedPageBreak/>
              <w:t>Land eligibility requirements</w:t>
            </w:r>
          </w:p>
        </w:tc>
        <w:tc>
          <w:tcPr>
            <w:tcW w:w="2160" w:type="pct"/>
            <w:tcBorders>
              <w:top w:val="nil"/>
              <w:left w:val="nil"/>
              <w:bottom w:val="single" w:sz="8" w:space="0" w:color="auto"/>
              <w:right w:val="single" w:sz="8" w:space="0" w:color="auto"/>
            </w:tcBorders>
            <w:tcMar>
              <w:top w:w="0" w:type="dxa"/>
              <w:left w:w="108" w:type="dxa"/>
              <w:bottom w:w="0" w:type="dxa"/>
              <w:right w:w="108" w:type="dxa"/>
            </w:tcMar>
          </w:tcPr>
          <w:p w14:paraId="7C95F7CF" w14:textId="77777777" w:rsidR="004200B4" w:rsidRPr="006306D3" w:rsidRDefault="004200B4" w:rsidP="002843C3">
            <w:pPr>
              <w:rPr>
                <w:rFonts w:ascii="Fira Sans" w:hAnsi="Fira Sans"/>
              </w:rPr>
            </w:pPr>
            <w:r w:rsidRPr="006306D3">
              <w:rPr>
                <w:rFonts w:ascii="Fira Sans" w:hAnsi="Fira Sans"/>
              </w:rPr>
              <w:t>To be eligible under this method, projects must be implemented on land that is:</w:t>
            </w:r>
          </w:p>
          <w:p w14:paraId="2050A9C7" w14:textId="77777777" w:rsidR="004200B4" w:rsidRPr="006306D3" w:rsidRDefault="004200B4" w:rsidP="004200B4">
            <w:pPr>
              <w:pStyle w:val="ListParagraph"/>
              <w:numPr>
                <w:ilvl w:val="0"/>
                <w:numId w:val="18"/>
              </w:numPr>
              <w:spacing w:after="160" w:line="259" w:lineRule="auto"/>
              <w:rPr>
                <w:rFonts w:ascii="Fira Sans" w:hAnsi="Fira Sans"/>
              </w:rPr>
            </w:pPr>
            <w:r w:rsidRPr="006306D3">
              <w:rPr>
                <w:rFonts w:ascii="Fira Sans" w:hAnsi="Fira Sans"/>
              </w:rPr>
              <w:t xml:space="preserve">within Australia, excluding external </w:t>
            </w:r>
            <w:proofErr w:type="gramStart"/>
            <w:r w:rsidRPr="006306D3">
              <w:rPr>
                <w:rFonts w:ascii="Fira Sans" w:hAnsi="Fira Sans"/>
              </w:rPr>
              <w:t>territories;</w:t>
            </w:r>
            <w:proofErr w:type="gramEnd"/>
            <w:r w:rsidRPr="006306D3">
              <w:rPr>
                <w:rFonts w:ascii="Fira Sans" w:hAnsi="Fira Sans"/>
              </w:rPr>
              <w:t xml:space="preserve"> </w:t>
            </w:r>
          </w:p>
          <w:p w14:paraId="518DE838" w14:textId="77777777" w:rsidR="004200B4" w:rsidRPr="006306D3" w:rsidRDefault="004200B4" w:rsidP="004200B4">
            <w:pPr>
              <w:pStyle w:val="ListParagraph"/>
              <w:numPr>
                <w:ilvl w:val="0"/>
                <w:numId w:val="18"/>
              </w:numPr>
              <w:spacing w:after="160" w:line="259" w:lineRule="auto"/>
              <w:rPr>
                <w:rFonts w:ascii="Fira Sans" w:hAnsi="Fira Sans"/>
              </w:rPr>
            </w:pPr>
            <w:r w:rsidRPr="006306D3">
              <w:rPr>
                <w:rFonts w:ascii="Fira Sans" w:hAnsi="Fira Sans"/>
              </w:rPr>
              <w:t xml:space="preserve">in an area for which </w:t>
            </w:r>
            <w:proofErr w:type="spellStart"/>
            <w:r w:rsidRPr="006306D3">
              <w:rPr>
                <w:rFonts w:ascii="Fira Sans" w:hAnsi="Fira Sans"/>
              </w:rPr>
              <w:t>FullCAM</w:t>
            </w:r>
            <w:proofErr w:type="spellEnd"/>
            <w:r w:rsidRPr="006306D3">
              <w:rPr>
                <w:rFonts w:ascii="Fira Sans" w:hAnsi="Fira Sans"/>
              </w:rPr>
              <w:t xml:space="preserve"> data </w:t>
            </w:r>
            <w:proofErr w:type="gramStart"/>
            <w:r w:rsidRPr="006306D3">
              <w:rPr>
                <w:rFonts w:ascii="Fira Sans" w:hAnsi="Fira Sans"/>
              </w:rPr>
              <w:t>exists;</w:t>
            </w:r>
            <w:proofErr w:type="gramEnd"/>
          </w:p>
          <w:p w14:paraId="4C129DA3" w14:textId="77777777" w:rsidR="004200B4" w:rsidRPr="006306D3" w:rsidRDefault="004200B4" w:rsidP="004200B4">
            <w:pPr>
              <w:pStyle w:val="ListParagraph"/>
              <w:numPr>
                <w:ilvl w:val="0"/>
                <w:numId w:val="18"/>
              </w:numPr>
              <w:spacing w:after="160" w:line="259" w:lineRule="auto"/>
              <w:rPr>
                <w:rFonts w:ascii="Fira Sans" w:hAnsi="Fira Sans"/>
              </w:rPr>
            </w:pPr>
            <w:r w:rsidRPr="006306D3">
              <w:rPr>
                <w:rFonts w:ascii="Fira Sans" w:hAnsi="Fira Sans"/>
              </w:rPr>
              <w:lastRenderedPageBreak/>
              <w:t>an area that has been clear of forest cover for at least 5 years before application</w:t>
            </w:r>
          </w:p>
          <w:p w14:paraId="01364245" w14:textId="77777777" w:rsidR="004200B4" w:rsidRPr="006306D3" w:rsidRDefault="004200B4" w:rsidP="004200B4">
            <w:pPr>
              <w:pStyle w:val="ListParagraph"/>
              <w:numPr>
                <w:ilvl w:val="0"/>
                <w:numId w:val="18"/>
              </w:numPr>
              <w:spacing w:after="160" w:line="259" w:lineRule="auto"/>
              <w:rPr>
                <w:rFonts w:ascii="Fira Sans" w:hAnsi="Fira Sans"/>
              </w:rPr>
            </w:pPr>
            <w:r w:rsidRPr="006306D3">
              <w:rPr>
                <w:rFonts w:ascii="Fira Sans" w:hAnsi="Fira Sans"/>
              </w:rPr>
              <w:t>an area of at least 0.2 hectares</w:t>
            </w:r>
          </w:p>
          <w:p w14:paraId="1999128E" w14:textId="77777777" w:rsidR="004200B4" w:rsidRPr="006306D3" w:rsidRDefault="004200B4" w:rsidP="002843C3">
            <w:pPr>
              <w:rPr>
                <w:rFonts w:ascii="Fira Sans" w:hAnsi="Fira Sans"/>
              </w:rPr>
            </w:pP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2069A1FD" w14:textId="77777777" w:rsidR="004200B4" w:rsidRPr="006306D3" w:rsidRDefault="004200B4" w:rsidP="002843C3">
            <w:pPr>
              <w:rPr>
                <w:rFonts w:ascii="Fira Sans" w:hAnsi="Fira Sans"/>
              </w:rPr>
            </w:pPr>
            <w:r w:rsidRPr="006306D3">
              <w:rPr>
                <w:rFonts w:ascii="Fira Sans" w:hAnsi="Fira Sans"/>
              </w:rPr>
              <w:lastRenderedPageBreak/>
              <w:t>Projects must be:</w:t>
            </w:r>
          </w:p>
          <w:p w14:paraId="0F782212" w14:textId="77777777" w:rsidR="004200B4" w:rsidRPr="006306D3" w:rsidRDefault="004200B4" w:rsidP="004200B4">
            <w:pPr>
              <w:pStyle w:val="ListParagraph"/>
              <w:numPr>
                <w:ilvl w:val="0"/>
                <w:numId w:val="8"/>
              </w:numPr>
              <w:spacing w:after="160" w:line="259" w:lineRule="auto"/>
              <w:rPr>
                <w:rFonts w:ascii="Fira Sans" w:hAnsi="Fira Sans"/>
              </w:rPr>
            </w:pPr>
            <w:r w:rsidRPr="006306D3">
              <w:rPr>
                <w:rFonts w:ascii="Fira Sans" w:hAnsi="Fira Sans"/>
              </w:rPr>
              <w:t xml:space="preserve">Wholly located in the Wet Tropics </w:t>
            </w:r>
            <w:proofErr w:type="gramStart"/>
            <w:r w:rsidRPr="006306D3">
              <w:rPr>
                <w:rFonts w:ascii="Fira Sans" w:hAnsi="Fira Sans"/>
              </w:rPr>
              <w:t>Bioregion;</w:t>
            </w:r>
            <w:proofErr w:type="gramEnd"/>
          </w:p>
          <w:p w14:paraId="0EBFBC62" w14:textId="77777777" w:rsidR="004200B4" w:rsidRPr="006306D3" w:rsidRDefault="004200B4" w:rsidP="004200B4">
            <w:pPr>
              <w:pStyle w:val="ListParagraph"/>
              <w:numPr>
                <w:ilvl w:val="0"/>
                <w:numId w:val="8"/>
              </w:numPr>
              <w:spacing w:after="160" w:line="259" w:lineRule="auto"/>
              <w:rPr>
                <w:rFonts w:ascii="Fira Sans" w:hAnsi="Fira Sans"/>
              </w:rPr>
            </w:pPr>
            <w:r w:rsidRPr="006306D3">
              <w:rPr>
                <w:rFonts w:ascii="Fira Sans" w:hAnsi="Fira Sans"/>
              </w:rPr>
              <w:t xml:space="preserve">In locations where the pre-clearing Broad Vegetation Group is classified as ‘Rainforest and </w:t>
            </w:r>
            <w:proofErr w:type="gramStart"/>
            <w:r w:rsidRPr="006306D3">
              <w:rPr>
                <w:rFonts w:ascii="Fira Sans" w:hAnsi="Fira Sans"/>
              </w:rPr>
              <w:t>scrubs’;</w:t>
            </w:r>
            <w:proofErr w:type="gramEnd"/>
          </w:p>
          <w:p w14:paraId="6CAAC165" w14:textId="77777777" w:rsidR="004200B4" w:rsidRPr="006306D3" w:rsidRDefault="004200B4" w:rsidP="004200B4">
            <w:pPr>
              <w:pStyle w:val="ListParagraph"/>
              <w:numPr>
                <w:ilvl w:val="0"/>
                <w:numId w:val="8"/>
              </w:numPr>
              <w:spacing w:after="160" w:line="259" w:lineRule="auto"/>
              <w:rPr>
                <w:rFonts w:ascii="Fira Sans" w:hAnsi="Fira Sans"/>
              </w:rPr>
            </w:pPr>
            <w:r w:rsidRPr="006306D3">
              <w:rPr>
                <w:rFonts w:ascii="Fira Sans" w:hAnsi="Fira Sans"/>
              </w:rPr>
              <w:lastRenderedPageBreak/>
              <w:t xml:space="preserve">In areas without existing native vegetation, which refers to remnant or high value regrowth, as defined in the </w:t>
            </w:r>
            <w:r w:rsidRPr="006306D3">
              <w:rPr>
                <w:rFonts w:ascii="Fira Sans" w:hAnsi="Fira Sans"/>
                <w:i/>
                <w:iCs/>
              </w:rPr>
              <w:t>Vegetation Management Act 1999</w:t>
            </w:r>
            <w:r w:rsidRPr="006306D3">
              <w:rPr>
                <w:rFonts w:ascii="Fira Sans" w:hAnsi="Fira Sans"/>
              </w:rPr>
              <w:t xml:space="preserve">. </w:t>
            </w:r>
          </w:p>
          <w:p w14:paraId="6DCA3451" w14:textId="77777777" w:rsidR="004200B4" w:rsidRPr="006306D3" w:rsidRDefault="004200B4" w:rsidP="004200B4">
            <w:pPr>
              <w:pStyle w:val="ListParagraph"/>
              <w:numPr>
                <w:ilvl w:val="0"/>
                <w:numId w:val="8"/>
              </w:numPr>
              <w:spacing w:after="160" w:line="259" w:lineRule="auto"/>
              <w:rPr>
                <w:rFonts w:ascii="Fira Sans" w:hAnsi="Fira Sans"/>
              </w:rPr>
            </w:pPr>
            <w:r w:rsidRPr="006306D3">
              <w:rPr>
                <w:rFonts w:ascii="Fira Sans" w:hAnsi="Fira Sans"/>
              </w:rPr>
              <w:t xml:space="preserve">In areas where existing native vegetation has not been deliberately cleared or damaged within five years of the submission of a Project Application, or if it has been, evidence that ownership of the property changed </w:t>
            </w:r>
            <w:proofErr w:type="gramStart"/>
            <w:r w:rsidRPr="006306D3">
              <w:rPr>
                <w:rFonts w:ascii="Fira Sans" w:hAnsi="Fira Sans"/>
              </w:rPr>
              <w:t>subsequent to</w:t>
            </w:r>
            <w:proofErr w:type="gramEnd"/>
            <w:r w:rsidRPr="006306D3">
              <w:rPr>
                <w:rFonts w:ascii="Fira Sans" w:hAnsi="Fira Sans"/>
              </w:rPr>
              <w:t xml:space="preserve"> the clearing.</w:t>
            </w:r>
          </w:p>
        </w:tc>
      </w:tr>
      <w:tr w:rsidR="004200B4" w:rsidRPr="006306D3" w14:paraId="0C70F3F8" w14:textId="77777777" w:rsidTr="004200B4">
        <w:tc>
          <w:tcPr>
            <w:tcW w:w="10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D3072" w14:textId="77777777" w:rsidR="004200B4" w:rsidRPr="006306D3" w:rsidRDefault="004200B4" w:rsidP="002843C3">
            <w:pPr>
              <w:rPr>
                <w:rFonts w:ascii="Fira Sans" w:hAnsi="Fira Sans"/>
                <w:b/>
                <w:bCs/>
              </w:rPr>
            </w:pPr>
            <w:r w:rsidRPr="006306D3">
              <w:rPr>
                <w:rFonts w:ascii="Fira Sans" w:hAnsi="Fira Sans"/>
                <w:b/>
                <w:bCs/>
              </w:rPr>
              <w:lastRenderedPageBreak/>
              <w:t>Eligible management activities</w:t>
            </w:r>
          </w:p>
        </w:tc>
        <w:tc>
          <w:tcPr>
            <w:tcW w:w="2160" w:type="pct"/>
            <w:tcBorders>
              <w:top w:val="nil"/>
              <w:left w:val="nil"/>
              <w:bottom w:val="single" w:sz="8" w:space="0" w:color="auto"/>
              <w:right w:val="single" w:sz="8" w:space="0" w:color="auto"/>
            </w:tcBorders>
            <w:tcMar>
              <w:top w:w="0" w:type="dxa"/>
              <w:left w:w="108" w:type="dxa"/>
              <w:bottom w:w="0" w:type="dxa"/>
              <w:right w:w="108" w:type="dxa"/>
            </w:tcMar>
          </w:tcPr>
          <w:p w14:paraId="4AA87A74" w14:textId="77777777" w:rsidR="004200B4" w:rsidRPr="006306D3" w:rsidRDefault="004200B4" w:rsidP="002843C3">
            <w:pPr>
              <w:rPr>
                <w:rFonts w:ascii="Fira Sans" w:hAnsi="Fira Sans"/>
              </w:rPr>
            </w:pPr>
            <w:r w:rsidRPr="006306D3">
              <w:rPr>
                <w:rFonts w:ascii="Fira Sans" w:hAnsi="Fira Sans"/>
              </w:rPr>
              <w:t>Project activities are for planting trees:</w:t>
            </w:r>
          </w:p>
          <w:p w14:paraId="3C6E8EE1" w14:textId="77777777" w:rsidR="004200B4" w:rsidRPr="006306D3" w:rsidRDefault="004200B4" w:rsidP="004200B4">
            <w:pPr>
              <w:pStyle w:val="ListParagraph"/>
              <w:numPr>
                <w:ilvl w:val="0"/>
                <w:numId w:val="12"/>
              </w:numPr>
              <w:spacing w:after="160" w:line="259" w:lineRule="auto"/>
              <w:rPr>
                <w:rFonts w:ascii="Fira Sans" w:hAnsi="Fira Sans"/>
              </w:rPr>
            </w:pPr>
            <w:r w:rsidRPr="006306D3">
              <w:rPr>
                <w:rFonts w:ascii="Fira Sans" w:hAnsi="Fira Sans"/>
              </w:rPr>
              <w:t xml:space="preserve">as seeds or </w:t>
            </w:r>
            <w:proofErr w:type="spellStart"/>
            <w:r w:rsidRPr="006306D3">
              <w:rPr>
                <w:rFonts w:ascii="Fira Sans" w:hAnsi="Fira Sans"/>
              </w:rPr>
              <w:t>tubestock</w:t>
            </w:r>
            <w:proofErr w:type="spellEnd"/>
          </w:p>
          <w:p w14:paraId="786C264D" w14:textId="77777777" w:rsidR="004200B4" w:rsidRPr="006306D3" w:rsidRDefault="004200B4" w:rsidP="004200B4">
            <w:pPr>
              <w:pStyle w:val="ListParagraph"/>
              <w:numPr>
                <w:ilvl w:val="0"/>
                <w:numId w:val="12"/>
              </w:numPr>
              <w:spacing w:after="160" w:line="259" w:lineRule="auto"/>
              <w:rPr>
                <w:rFonts w:ascii="Fira Sans" w:hAnsi="Fira Sans"/>
              </w:rPr>
            </w:pPr>
            <w:r w:rsidRPr="006306D3">
              <w:rPr>
                <w:rFonts w:ascii="Fira Sans" w:hAnsi="Fira Sans"/>
              </w:rPr>
              <w:t>in areas that are linear belts or blocks</w:t>
            </w:r>
          </w:p>
          <w:p w14:paraId="68064CA2" w14:textId="77777777" w:rsidR="004200B4" w:rsidRPr="006306D3" w:rsidRDefault="004200B4" w:rsidP="004200B4">
            <w:pPr>
              <w:pStyle w:val="ListParagraph"/>
              <w:numPr>
                <w:ilvl w:val="0"/>
                <w:numId w:val="12"/>
              </w:numPr>
              <w:spacing w:after="160" w:line="259" w:lineRule="auto"/>
              <w:rPr>
                <w:rFonts w:ascii="Fira Sans" w:hAnsi="Fira Sans"/>
              </w:rPr>
            </w:pPr>
            <w:r w:rsidRPr="006306D3">
              <w:rPr>
                <w:rFonts w:ascii="Fira Sans" w:hAnsi="Fira Sans"/>
              </w:rPr>
              <w:t>with the potential to reach heights of at least 2m and provide cover over a minimum of 20% of the land</w:t>
            </w:r>
          </w:p>
          <w:p w14:paraId="54B6DC02" w14:textId="77777777" w:rsidR="004200B4" w:rsidRPr="006306D3" w:rsidRDefault="004200B4" w:rsidP="004200B4">
            <w:pPr>
              <w:pStyle w:val="ListParagraph"/>
              <w:numPr>
                <w:ilvl w:val="0"/>
                <w:numId w:val="12"/>
              </w:numPr>
              <w:spacing w:after="160" w:line="259" w:lineRule="auto"/>
              <w:rPr>
                <w:rFonts w:ascii="Fira Sans" w:hAnsi="Fira Sans"/>
              </w:rPr>
            </w:pPr>
            <w:r w:rsidRPr="006306D3">
              <w:rPr>
                <w:rFonts w:ascii="Fira Sans" w:hAnsi="Fira Sans"/>
              </w:rPr>
              <w:t>at a density that allows them to achieve forest cover</w:t>
            </w:r>
          </w:p>
          <w:p w14:paraId="06232DEB" w14:textId="77777777" w:rsidR="004200B4" w:rsidRPr="006306D3" w:rsidRDefault="004200B4" w:rsidP="004200B4">
            <w:pPr>
              <w:pStyle w:val="ListParagraph"/>
              <w:numPr>
                <w:ilvl w:val="0"/>
                <w:numId w:val="12"/>
              </w:numPr>
              <w:spacing w:after="160" w:line="259" w:lineRule="auto"/>
              <w:rPr>
                <w:rFonts w:ascii="Fira Sans" w:hAnsi="Fira Sans"/>
              </w:rPr>
            </w:pPr>
            <w:r w:rsidRPr="006306D3">
              <w:rPr>
                <w:rFonts w:ascii="Fira Sans" w:hAnsi="Fira Sans"/>
              </w:rPr>
              <w:t>belt plantings must have a minimum density of 800 stems per hectare</w:t>
            </w:r>
          </w:p>
          <w:p w14:paraId="0EA54726" w14:textId="77777777" w:rsidR="004200B4" w:rsidRPr="006306D3" w:rsidRDefault="004200B4" w:rsidP="004200B4">
            <w:pPr>
              <w:pStyle w:val="ListParagraph"/>
              <w:numPr>
                <w:ilvl w:val="0"/>
                <w:numId w:val="12"/>
              </w:numPr>
              <w:spacing w:after="160" w:line="259" w:lineRule="auto"/>
              <w:rPr>
                <w:rFonts w:ascii="Fira Sans" w:hAnsi="Fira Sans"/>
              </w:rPr>
            </w:pPr>
            <w:r w:rsidRPr="006306D3">
              <w:rPr>
                <w:rFonts w:ascii="Fira Sans" w:hAnsi="Fira Sans"/>
              </w:rPr>
              <w:t>block plantings must have a minimum density of 200 stems per hectare.</w:t>
            </w:r>
          </w:p>
          <w:p w14:paraId="75A727D0" w14:textId="77777777" w:rsidR="004200B4" w:rsidRPr="006306D3" w:rsidRDefault="004200B4" w:rsidP="004200B4">
            <w:pPr>
              <w:pStyle w:val="ListParagraph"/>
              <w:numPr>
                <w:ilvl w:val="0"/>
                <w:numId w:val="13"/>
              </w:numPr>
              <w:spacing w:after="160" w:line="259" w:lineRule="auto"/>
              <w:rPr>
                <w:rFonts w:ascii="Fira Sans" w:hAnsi="Fira Sans"/>
              </w:rPr>
            </w:pPr>
            <w:r w:rsidRPr="006306D3">
              <w:rPr>
                <w:rFonts w:ascii="Fira Sans" w:hAnsi="Fira Sans"/>
              </w:rPr>
              <w:t xml:space="preserve">model abatement from your project using </w:t>
            </w:r>
            <w:proofErr w:type="spellStart"/>
            <w:r w:rsidRPr="006306D3">
              <w:rPr>
                <w:rFonts w:ascii="Fira Sans" w:hAnsi="Fira Sans"/>
              </w:rPr>
              <w:t>FullCAM</w:t>
            </w:r>
            <w:proofErr w:type="spellEnd"/>
            <w:r w:rsidRPr="006306D3">
              <w:rPr>
                <w:rFonts w:ascii="Fira Sans" w:hAnsi="Fira Sans"/>
              </w:rPr>
              <w:t xml:space="preserve"> in accordance with the department's </w:t>
            </w:r>
            <w:proofErr w:type="spellStart"/>
            <w:r w:rsidRPr="006306D3">
              <w:rPr>
                <w:rFonts w:ascii="Fira Sans" w:hAnsi="Fira Sans"/>
              </w:rPr>
              <w:t>FullCAM</w:t>
            </w:r>
            <w:proofErr w:type="spellEnd"/>
            <w:r w:rsidRPr="006306D3">
              <w:rPr>
                <w:rFonts w:ascii="Fira Sans" w:hAnsi="Fira Sans"/>
              </w:rPr>
              <w:t xml:space="preserve"> guidelines.</w:t>
            </w:r>
          </w:p>
          <w:p w14:paraId="28AF3A72" w14:textId="77777777" w:rsidR="004200B4" w:rsidRPr="006306D3" w:rsidRDefault="004200B4" w:rsidP="002843C3">
            <w:pPr>
              <w:rPr>
                <w:rFonts w:ascii="Fira Sans" w:hAnsi="Fira Sans"/>
              </w:rPr>
            </w:pPr>
            <w:r w:rsidRPr="006306D3">
              <w:rPr>
                <w:rFonts w:ascii="Fira Sans" w:hAnsi="Fira Sans"/>
              </w:rPr>
              <w:t xml:space="preserve">The </w:t>
            </w:r>
            <w:r w:rsidRPr="006306D3">
              <w:rPr>
                <w:rFonts w:ascii="Fira Sans" w:hAnsi="Fira Sans"/>
                <w:b/>
                <w:bCs/>
              </w:rPr>
              <w:t>reforestation management plan</w:t>
            </w:r>
            <w:r w:rsidRPr="006306D3">
              <w:rPr>
                <w:rFonts w:ascii="Fira Sans" w:hAnsi="Fira Sans"/>
              </w:rPr>
              <w:t xml:space="preserve"> is a document that sets out the following for each area of land that is intended to be established, or has been established, as a CEA, as at a specified date and only if available at that date:</w:t>
            </w:r>
          </w:p>
          <w:p w14:paraId="6561DFD5" w14:textId="77777777" w:rsidR="004200B4" w:rsidRPr="006306D3" w:rsidRDefault="004200B4" w:rsidP="004200B4">
            <w:pPr>
              <w:pStyle w:val="ListParagraph"/>
              <w:numPr>
                <w:ilvl w:val="0"/>
                <w:numId w:val="18"/>
              </w:numPr>
              <w:spacing w:after="160" w:line="259" w:lineRule="auto"/>
              <w:rPr>
                <w:rFonts w:ascii="Fira Sans" w:hAnsi="Fira Sans"/>
              </w:rPr>
            </w:pPr>
            <w:r w:rsidRPr="006306D3">
              <w:rPr>
                <w:rFonts w:ascii="Fira Sans" w:hAnsi="Fira Sans"/>
              </w:rPr>
              <w:t xml:space="preserve">a list of the species planted, or expected to be planted, in carrying out the reforestation </w:t>
            </w:r>
            <w:proofErr w:type="gramStart"/>
            <w:r w:rsidRPr="006306D3">
              <w:rPr>
                <w:rFonts w:ascii="Fira Sans" w:hAnsi="Fira Sans"/>
              </w:rPr>
              <w:t>project;</w:t>
            </w:r>
            <w:proofErr w:type="gramEnd"/>
          </w:p>
          <w:p w14:paraId="76D4E5F6" w14:textId="77777777" w:rsidR="004200B4" w:rsidRPr="006306D3" w:rsidRDefault="004200B4" w:rsidP="004200B4">
            <w:pPr>
              <w:pStyle w:val="ListParagraph"/>
              <w:numPr>
                <w:ilvl w:val="0"/>
                <w:numId w:val="18"/>
              </w:numPr>
              <w:spacing w:after="160" w:line="259" w:lineRule="auto"/>
              <w:rPr>
                <w:rFonts w:ascii="Fira Sans" w:hAnsi="Fira Sans"/>
              </w:rPr>
            </w:pPr>
            <w:r w:rsidRPr="006306D3">
              <w:rPr>
                <w:rFonts w:ascii="Fira Sans" w:hAnsi="Fira Sans"/>
              </w:rPr>
              <w:t xml:space="preserve">a description of the suitability of these species for the area in which they are to be, or are, planted, and how they will remain suitable for </w:t>
            </w:r>
            <w:r w:rsidRPr="006306D3">
              <w:rPr>
                <w:rFonts w:ascii="Fira Sans" w:hAnsi="Fira Sans"/>
              </w:rPr>
              <w:lastRenderedPageBreak/>
              <w:t>the duration of the permanence period (including, but not limited to, the resilience of the species to any expected changes in the local climate</w:t>
            </w:r>
            <w:proofErr w:type="gramStart"/>
            <w:r w:rsidRPr="006306D3">
              <w:rPr>
                <w:rFonts w:ascii="Fira Sans" w:hAnsi="Fira Sans"/>
              </w:rPr>
              <w:t>);</w:t>
            </w:r>
            <w:proofErr w:type="gramEnd"/>
          </w:p>
          <w:p w14:paraId="60870AAC" w14:textId="77777777" w:rsidR="004200B4" w:rsidRPr="006306D3" w:rsidRDefault="004200B4" w:rsidP="004200B4">
            <w:pPr>
              <w:pStyle w:val="ListParagraph"/>
              <w:numPr>
                <w:ilvl w:val="0"/>
                <w:numId w:val="18"/>
              </w:numPr>
              <w:spacing w:after="160" w:line="259" w:lineRule="auto"/>
              <w:rPr>
                <w:rFonts w:ascii="Fira Sans" w:hAnsi="Fira Sans"/>
              </w:rPr>
            </w:pPr>
            <w:r w:rsidRPr="006306D3">
              <w:rPr>
                <w:rFonts w:ascii="Fira Sans" w:hAnsi="Fira Sans"/>
              </w:rPr>
              <w:t xml:space="preserve">a description of how each species is, or is intended to be, </w:t>
            </w:r>
            <w:proofErr w:type="gramStart"/>
            <w:r w:rsidRPr="006306D3">
              <w:rPr>
                <w:rFonts w:ascii="Fira Sans" w:hAnsi="Fira Sans"/>
              </w:rPr>
              <w:t>established;</w:t>
            </w:r>
            <w:proofErr w:type="gramEnd"/>
          </w:p>
          <w:p w14:paraId="37B14F83" w14:textId="77777777" w:rsidR="004200B4" w:rsidRPr="006306D3" w:rsidRDefault="004200B4" w:rsidP="004200B4">
            <w:pPr>
              <w:pStyle w:val="ListParagraph"/>
              <w:numPr>
                <w:ilvl w:val="0"/>
                <w:numId w:val="18"/>
              </w:numPr>
              <w:spacing w:after="160" w:line="259" w:lineRule="auto"/>
              <w:rPr>
                <w:rFonts w:ascii="Fira Sans" w:hAnsi="Fira Sans"/>
              </w:rPr>
            </w:pPr>
            <w:r w:rsidRPr="006306D3">
              <w:rPr>
                <w:rFonts w:ascii="Fira Sans" w:hAnsi="Fira Sans"/>
              </w:rPr>
              <w:t xml:space="preserve">all information that demonstrates how any plantings fall into a type of planting described in section 19 or </w:t>
            </w:r>
            <w:proofErr w:type="gramStart"/>
            <w:r w:rsidRPr="006306D3">
              <w:rPr>
                <w:rFonts w:ascii="Fira Sans" w:hAnsi="Fira Sans"/>
              </w:rPr>
              <w:t>20;</w:t>
            </w:r>
            <w:proofErr w:type="gramEnd"/>
          </w:p>
          <w:p w14:paraId="28442511" w14:textId="77777777" w:rsidR="004200B4" w:rsidRPr="006306D3" w:rsidRDefault="004200B4" w:rsidP="004200B4">
            <w:pPr>
              <w:pStyle w:val="ListParagraph"/>
              <w:numPr>
                <w:ilvl w:val="0"/>
                <w:numId w:val="18"/>
              </w:numPr>
              <w:spacing w:after="160" w:line="259" w:lineRule="auto"/>
              <w:rPr>
                <w:rFonts w:ascii="Fira Sans" w:hAnsi="Fira Sans"/>
              </w:rPr>
            </w:pPr>
            <w:r w:rsidRPr="006306D3">
              <w:rPr>
                <w:rFonts w:ascii="Fira Sans" w:hAnsi="Fira Sans"/>
              </w:rPr>
              <w:t xml:space="preserve">in relation to project trees, a description of the species of trees to be planted, the growth characteristics of the species, the anticipated height and crown cover across all project areas when project trees are at maturity and any other information to show compliance with subsection </w:t>
            </w:r>
            <w:proofErr w:type="gramStart"/>
            <w:r w:rsidRPr="006306D3">
              <w:rPr>
                <w:rFonts w:ascii="Fira Sans" w:hAnsi="Fira Sans"/>
              </w:rPr>
              <w:t>10(4);</w:t>
            </w:r>
            <w:proofErr w:type="gramEnd"/>
          </w:p>
          <w:p w14:paraId="594EB3CC" w14:textId="77777777" w:rsidR="004200B4" w:rsidRPr="006306D3" w:rsidRDefault="004200B4" w:rsidP="004200B4">
            <w:pPr>
              <w:pStyle w:val="ListParagraph"/>
              <w:numPr>
                <w:ilvl w:val="0"/>
                <w:numId w:val="18"/>
              </w:numPr>
              <w:spacing w:after="160" w:line="259" w:lineRule="auto"/>
              <w:rPr>
                <w:rFonts w:ascii="Fira Sans" w:hAnsi="Fira Sans"/>
              </w:rPr>
            </w:pPr>
            <w:r w:rsidRPr="006306D3">
              <w:rPr>
                <w:rFonts w:ascii="Fira Sans" w:hAnsi="Fira Sans"/>
              </w:rPr>
              <w:t>a description of the species to be used for any infill planting and how the infill planting is established (whether planned, expected or actual</w:t>
            </w:r>
            <w:proofErr w:type="gramStart"/>
            <w:r w:rsidRPr="006306D3">
              <w:rPr>
                <w:rFonts w:ascii="Fira Sans" w:hAnsi="Fira Sans"/>
              </w:rPr>
              <w:t>);</w:t>
            </w:r>
            <w:proofErr w:type="gramEnd"/>
          </w:p>
          <w:p w14:paraId="3B5482E9" w14:textId="77777777" w:rsidR="004200B4" w:rsidRPr="006306D3" w:rsidRDefault="004200B4" w:rsidP="004200B4">
            <w:pPr>
              <w:pStyle w:val="ListParagraph"/>
              <w:numPr>
                <w:ilvl w:val="0"/>
                <w:numId w:val="18"/>
              </w:numPr>
              <w:spacing w:after="160" w:line="259" w:lineRule="auto"/>
              <w:rPr>
                <w:rFonts w:ascii="Fira Sans" w:hAnsi="Fira Sans"/>
              </w:rPr>
            </w:pPr>
            <w:r w:rsidRPr="006306D3">
              <w:rPr>
                <w:rFonts w:ascii="Fira Sans" w:hAnsi="Fira Sans"/>
              </w:rPr>
              <w:t>planting type, geometry, spacing and expected stem density (whether planned, expected or actual</w:t>
            </w:r>
            <w:proofErr w:type="gramStart"/>
            <w:r w:rsidRPr="006306D3">
              <w:rPr>
                <w:rFonts w:ascii="Fira Sans" w:hAnsi="Fira Sans"/>
              </w:rPr>
              <w:t>);</w:t>
            </w:r>
            <w:proofErr w:type="gramEnd"/>
          </w:p>
          <w:p w14:paraId="342EEA67" w14:textId="77777777" w:rsidR="004200B4" w:rsidRPr="006306D3" w:rsidRDefault="004200B4" w:rsidP="004200B4">
            <w:pPr>
              <w:pStyle w:val="ListParagraph"/>
              <w:numPr>
                <w:ilvl w:val="0"/>
                <w:numId w:val="18"/>
              </w:numPr>
              <w:spacing w:after="160" w:line="259" w:lineRule="auto"/>
              <w:rPr>
                <w:rFonts w:ascii="Fira Sans" w:hAnsi="Fira Sans"/>
              </w:rPr>
            </w:pPr>
            <w:r w:rsidRPr="006306D3">
              <w:rPr>
                <w:rFonts w:ascii="Fira Sans" w:hAnsi="Fira Sans"/>
              </w:rPr>
              <w:t>how the reforestation project will be monitored to ensure compliance with Part 3 and the CFI Mapping Guidelines.</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06E34F62" w14:textId="77777777" w:rsidR="004200B4" w:rsidRPr="006306D3" w:rsidRDefault="004200B4" w:rsidP="002843C3">
            <w:pPr>
              <w:rPr>
                <w:rFonts w:ascii="Fira Sans" w:hAnsi="Fira Sans"/>
              </w:rPr>
            </w:pPr>
            <w:r w:rsidRPr="006306D3">
              <w:rPr>
                <w:rFonts w:ascii="Fira Sans" w:hAnsi="Fira Sans"/>
              </w:rPr>
              <w:lastRenderedPageBreak/>
              <w:t>Project activities must:</w:t>
            </w:r>
          </w:p>
          <w:p w14:paraId="59690D89" w14:textId="77777777" w:rsidR="004200B4" w:rsidRPr="006306D3" w:rsidRDefault="004200B4" w:rsidP="004200B4">
            <w:pPr>
              <w:pStyle w:val="ListParagraph"/>
              <w:numPr>
                <w:ilvl w:val="0"/>
                <w:numId w:val="20"/>
              </w:numPr>
              <w:spacing w:after="160" w:line="259" w:lineRule="auto"/>
              <w:rPr>
                <w:rFonts w:ascii="Fira Sans" w:hAnsi="Fira Sans"/>
              </w:rPr>
            </w:pPr>
            <w:r w:rsidRPr="006306D3">
              <w:rPr>
                <w:rFonts w:ascii="Fira Sans" w:hAnsi="Fira Sans"/>
              </w:rPr>
              <w:t>Comprise revegetation of native rainforest plant species on cleared land, achieved by planting of seedlings or saplings or direct seeding.</w:t>
            </w:r>
          </w:p>
          <w:p w14:paraId="2E391DAF" w14:textId="77777777" w:rsidR="004200B4" w:rsidRPr="006306D3" w:rsidRDefault="004200B4" w:rsidP="004200B4">
            <w:pPr>
              <w:pStyle w:val="ListParagraph"/>
              <w:numPr>
                <w:ilvl w:val="0"/>
                <w:numId w:val="20"/>
              </w:numPr>
              <w:spacing w:after="160" w:line="259" w:lineRule="auto"/>
              <w:rPr>
                <w:rFonts w:ascii="Fira Sans" w:hAnsi="Fira Sans"/>
              </w:rPr>
            </w:pPr>
            <w:r w:rsidRPr="006306D3">
              <w:rPr>
                <w:rFonts w:ascii="Fira Sans" w:hAnsi="Fira Sans"/>
              </w:rPr>
              <w:t>Intend to increase the Condition of replanted rainforest so that it increases in similarity to natural rainforest.</w:t>
            </w:r>
          </w:p>
          <w:p w14:paraId="60347F0A" w14:textId="77777777" w:rsidR="004200B4" w:rsidRPr="006306D3" w:rsidRDefault="004200B4" w:rsidP="004200B4">
            <w:pPr>
              <w:pStyle w:val="ListParagraph"/>
              <w:numPr>
                <w:ilvl w:val="0"/>
                <w:numId w:val="20"/>
              </w:numPr>
              <w:spacing w:after="160" w:line="259" w:lineRule="auto"/>
              <w:rPr>
                <w:rFonts w:ascii="Fira Sans" w:hAnsi="Fira Sans"/>
              </w:rPr>
            </w:pPr>
            <w:r w:rsidRPr="006306D3">
              <w:rPr>
                <w:rFonts w:ascii="Fira Sans" w:hAnsi="Fira Sans"/>
              </w:rPr>
              <w:t>Allow access to the Methodology Area and use of resources by native rainforest biodiversity, unless the rainforest replanting needs to be protected e.g., netted or fenced from predation or to protect from frost when it is young.</w:t>
            </w:r>
          </w:p>
          <w:p w14:paraId="58FA92E0" w14:textId="77777777" w:rsidR="004200B4" w:rsidRPr="006306D3" w:rsidRDefault="004200B4" w:rsidP="004200B4">
            <w:pPr>
              <w:pStyle w:val="ListParagraph"/>
              <w:numPr>
                <w:ilvl w:val="0"/>
                <w:numId w:val="20"/>
              </w:numPr>
              <w:spacing w:after="160" w:line="259" w:lineRule="auto"/>
              <w:rPr>
                <w:rFonts w:ascii="Fira Sans" w:hAnsi="Fira Sans"/>
              </w:rPr>
            </w:pPr>
            <w:r w:rsidRPr="006306D3">
              <w:rPr>
                <w:rFonts w:ascii="Fira Sans" w:hAnsi="Fira Sans"/>
              </w:rPr>
              <w:t>Only use netting or fencing or other infrastructure that is wildlife friendly or does not cause harm to wildlife.</w:t>
            </w:r>
          </w:p>
          <w:p w14:paraId="1FE178F6" w14:textId="77777777" w:rsidR="004200B4" w:rsidRPr="006306D3" w:rsidRDefault="004200B4" w:rsidP="004200B4">
            <w:pPr>
              <w:pStyle w:val="ListParagraph"/>
              <w:numPr>
                <w:ilvl w:val="0"/>
                <w:numId w:val="20"/>
              </w:numPr>
              <w:spacing w:after="160" w:line="259" w:lineRule="auto"/>
              <w:rPr>
                <w:rFonts w:ascii="Fira Sans" w:hAnsi="Fira Sans"/>
              </w:rPr>
            </w:pPr>
            <w:r w:rsidRPr="006306D3">
              <w:rPr>
                <w:rFonts w:ascii="Fira Sans" w:hAnsi="Fira Sans"/>
              </w:rPr>
              <w:t>Include either filling in or daily checking and clearing of any holes drilled, ripped or dug more than 24 hours before planting.</w:t>
            </w:r>
          </w:p>
          <w:p w14:paraId="27EA4A30" w14:textId="77777777" w:rsidR="004200B4" w:rsidRPr="006306D3" w:rsidRDefault="004200B4" w:rsidP="004200B4">
            <w:pPr>
              <w:pStyle w:val="ListParagraph"/>
              <w:numPr>
                <w:ilvl w:val="0"/>
                <w:numId w:val="20"/>
              </w:numPr>
              <w:spacing w:after="160" w:line="259" w:lineRule="auto"/>
              <w:rPr>
                <w:rFonts w:ascii="Fira Sans" w:hAnsi="Fira Sans"/>
              </w:rPr>
            </w:pPr>
            <w:r w:rsidRPr="006306D3">
              <w:rPr>
                <w:rFonts w:ascii="Fira Sans" w:hAnsi="Fira Sans"/>
              </w:rPr>
              <w:t>Use native rainforest plant species that could occur naturally at the Project Area:</w:t>
            </w:r>
          </w:p>
          <w:p w14:paraId="622CDE97" w14:textId="77777777" w:rsidR="004200B4" w:rsidRPr="006306D3" w:rsidRDefault="004200B4" w:rsidP="004200B4">
            <w:pPr>
              <w:pStyle w:val="ListParagraph"/>
              <w:numPr>
                <w:ilvl w:val="0"/>
                <w:numId w:val="21"/>
              </w:numPr>
              <w:spacing w:after="160" w:line="259" w:lineRule="auto"/>
              <w:rPr>
                <w:rFonts w:ascii="Fira Sans" w:hAnsi="Fira Sans"/>
              </w:rPr>
            </w:pPr>
            <w:r w:rsidRPr="006306D3">
              <w:rPr>
                <w:rFonts w:ascii="Fira Sans" w:hAnsi="Fira Sans"/>
              </w:rPr>
              <w:lastRenderedPageBreak/>
              <w:t xml:space="preserve">as indicated in </w:t>
            </w:r>
            <w:proofErr w:type="spellStart"/>
            <w:r w:rsidRPr="006306D3">
              <w:rPr>
                <w:rFonts w:ascii="Fira Sans" w:hAnsi="Fira Sans"/>
              </w:rPr>
              <w:t>Goosem</w:t>
            </w:r>
            <w:proofErr w:type="spellEnd"/>
            <w:r w:rsidRPr="006306D3">
              <w:rPr>
                <w:rFonts w:ascii="Fira Sans" w:hAnsi="Fira Sans"/>
              </w:rPr>
              <w:t xml:space="preserve"> &amp; Tucker (2013), the most recent Queensland flora census of the Wet Tropics Bioregion or other reputable regional list of native flora; or</w:t>
            </w:r>
          </w:p>
          <w:p w14:paraId="6E6427CF" w14:textId="77777777" w:rsidR="004200B4" w:rsidRPr="006306D3" w:rsidRDefault="004200B4" w:rsidP="004200B4">
            <w:pPr>
              <w:pStyle w:val="ListParagraph"/>
              <w:numPr>
                <w:ilvl w:val="0"/>
                <w:numId w:val="21"/>
              </w:numPr>
              <w:spacing w:after="160" w:line="259" w:lineRule="auto"/>
              <w:rPr>
                <w:rFonts w:ascii="Fira Sans" w:hAnsi="Fira Sans"/>
              </w:rPr>
            </w:pPr>
            <w:r w:rsidRPr="006306D3">
              <w:rPr>
                <w:rFonts w:ascii="Fira Sans" w:hAnsi="Fira Sans"/>
              </w:rPr>
              <w:t xml:space="preserve">as widely accepted as being native in the surrounding geographic area; or </w:t>
            </w:r>
          </w:p>
          <w:p w14:paraId="1358320E" w14:textId="77777777" w:rsidR="004200B4" w:rsidRPr="006306D3" w:rsidRDefault="004200B4" w:rsidP="004200B4">
            <w:pPr>
              <w:pStyle w:val="ListParagraph"/>
              <w:numPr>
                <w:ilvl w:val="0"/>
                <w:numId w:val="21"/>
              </w:numPr>
              <w:spacing w:after="160" w:line="259" w:lineRule="auto"/>
              <w:rPr>
                <w:rFonts w:ascii="Fira Sans" w:hAnsi="Fira Sans"/>
              </w:rPr>
            </w:pPr>
            <w:r w:rsidRPr="006306D3">
              <w:rPr>
                <w:rFonts w:ascii="Fira Sans" w:hAnsi="Fira Sans"/>
              </w:rPr>
              <w:t>including plant species that could occur naturally in the location under plausible scenarios of climate change.</w:t>
            </w:r>
          </w:p>
          <w:p w14:paraId="3984EE52" w14:textId="77777777" w:rsidR="004200B4" w:rsidRPr="006306D3" w:rsidRDefault="004200B4" w:rsidP="002843C3">
            <w:pPr>
              <w:rPr>
                <w:rFonts w:ascii="Fira Sans" w:hAnsi="Fira Sans"/>
              </w:rPr>
            </w:pPr>
            <w:r w:rsidRPr="006306D3">
              <w:rPr>
                <w:rFonts w:ascii="Fira Sans" w:hAnsi="Fira Sans"/>
              </w:rPr>
              <w:t xml:space="preserve">A </w:t>
            </w:r>
            <w:r w:rsidRPr="006306D3">
              <w:rPr>
                <w:rFonts w:ascii="Fira Sans" w:hAnsi="Fira Sans"/>
                <w:b/>
                <w:bCs/>
              </w:rPr>
              <w:t>Project Plan</w:t>
            </w:r>
            <w:r w:rsidRPr="006306D3">
              <w:rPr>
                <w:rFonts w:ascii="Fira Sans" w:hAnsi="Fira Sans"/>
              </w:rPr>
              <w:t xml:space="preserve"> must be submitted, with the proposed on-ground approach to establish and manage planted vegetation for each Management Unit and a description of how this will contribute to achieving Target Scores for Indicators.</w:t>
            </w:r>
          </w:p>
          <w:p w14:paraId="3BB79236" w14:textId="77777777" w:rsidR="004200B4" w:rsidRPr="006306D3" w:rsidRDefault="004200B4" w:rsidP="002843C3">
            <w:pPr>
              <w:rPr>
                <w:rFonts w:ascii="Fira Sans" w:hAnsi="Fira Sans"/>
              </w:rPr>
            </w:pPr>
            <w:r w:rsidRPr="006306D3">
              <w:rPr>
                <w:rFonts w:ascii="Fira Sans" w:hAnsi="Fira Sans"/>
              </w:rPr>
              <w:t>The Rainforest Replanting Methodology applies to projects that re-establish rainforest vegetation on cleared land through revegetation (i.e., direct planting of stems &amp;/or direct seeding). Specific planting techniques are not prescribed in the Methodology, although all Projects are expected to achieve minimum values (Target Scores) for the specified Indicators of Condition at given Planting Ages. The Methodology is designed to ensure that – within the 25-year Crediting Period - Projects have achieved the potential for ongoing, independent regeneration, including the potential to recover naturally from perturbations (resilience) and to develop characteristics of mature forest.</w:t>
            </w:r>
          </w:p>
        </w:tc>
      </w:tr>
      <w:tr w:rsidR="004200B4" w:rsidRPr="006306D3" w14:paraId="4D8EC689" w14:textId="77777777" w:rsidTr="004200B4">
        <w:tc>
          <w:tcPr>
            <w:tcW w:w="10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C161B" w14:textId="77777777" w:rsidR="004200B4" w:rsidRPr="006306D3" w:rsidRDefault="004200B4" w:rsidP="002843C3">
            <w:pPr>
              <w:rPr>
                <w:rFonts w:ascii="Fira Sans" w:hAnsi="Fira Sans"/>
                <w:b/>
                <w:bCs/>
              </w:rPr>
            </w:pPr>
            <w:r w:rsidRPr="006306D3">
              <w:rPr>
                <w:rFonts w:ascii="Fira Sans" w:hAnsi="Fira Sans"/>
                <w:b/>
                <w:bCs/>
              </w:rPr>
              <w:lastRenderedPageBreak/>
              <w:t>Mapping requirements</w:t>
            </w:r>
          </w:p>
        </w:tc>
        <w:tc>
          <w:tcPr>
            <w:tcW w:w="2160" w:type="pct"/>
            <w:tcBorders>
              <w:top w:val="nil"/>
              <w:left w:val="nil"/>
              <w:bottom w:val="single" w:sz="8" w:space="0" w:color="auto"/>
              <w:right w:val="single" w:sz="8" w:space="0" w:color="auto"/>
            </w:tcBorders>
            <w:tcMar>
              <w:top w:w="0" w:type="dxa"/>
              <w:left w:w="108" w:type="dxa"/>
              <w:bottom w:w="0" w:type="dxa"/>
              <w:right w:w="108" w:type="dxa"/>
            </w:tcMar>
          </w:tcPr>
          <w:p w14:paraId="55F8FFAB" w14:textId="77777777" w:rsidR="004200B4" w:rsidRPr="006306D3" w:rsidRDefault="004200B4" w:rsidP="002843C3">
            <w:pPr>
              <w:rPr>
                <w:rFonts w:ascii="Fira Sans" w:hAnsi="Fira Sans"/>
              </w:rPr>
            </w:pPr>
            <w:r w:rsidRPr="006306D3">
              <w:rPr>
                <w:rFonts w:ascii="Fira Sans" w:hAnsi="Fira Sans"/>
              </w:rPr>
              <w:t>Project areas must be identified using the Department of Climate Change, Energy, the Environment and Water's Carbon Farming Initiative (CFI) Mapping Guidelines, including:</w:t>
            </w:r>
          </w:p>
          <w:p w14:paraId="4C75389C" w14:textId="77777777" w:rsidR="004200B4" w:rsidRPr="006306D3" w:rsidRDefault="004200B4" w:rsidP="004200B4">
            <w:pPr>
              <w:pStyle w:val="ListParagraph"/>
              <w:numPr>
                <w:ilvl w:val="0"/>
                <w:numId w:val="19"/>
              </w:numPr>
              <w:spacing w:after="160" w:line="259" w:lineRule="auto"/>
              <w:rPr>
                <w:rFonts w:ascii="Fira Sans" w:hAnsi="Fira Sans"/>
              </w:rPr>
            </w:pPr>
            <w:r w:rsidRPr="006306D3">
              <w:rPr>
                <w:rFonts w:ascii="Fira Sans" w:hAnsi="Fira Sans"/>
              </w:rPr>
              <w:t xml:space="preserve">identifying the Project Area </w:t>
            </w:r>
          </w:p>
          <w:p w14:paraId="48098B51" w14:textId="77777777" w:rsidR="004200B4" w:rsidRPr="006306D3" w:rsidRDefault="004200B4" w:rsidP="004200B4">
            <w:pPr>
              <w:pStyle w:val="ListParagraph"/>
              <w:numPr>
                <w:ilvl w:val="0"/>
                <w:numId w:val="19"/>
              </w:numPr>
              <w:spacing w:after="160" w:line="259" w:lineRule="auto"/>
              <w:rPr>
                <w:rFonts w:ascii="Fira Sans" w:hAnsi="Fira Sans"/>
              </w:rPr>
            </w:pPr>
            <w:r w:rsidRPr="006306D3">
              <w:rPr>
                <w:rFonts w:ascii="Fira Sans" w:hAnsi="Fira Sans"/>
              </w:rPr>
              <w:t xml:space="preserve">defining and mapping Exclusion Areas </w:t>
            </w:r>
          </w:p>
          <w:p w14:paraId="313289AE" w14:textId="77777777" w:rsidR="004200B4" w:rsidRPr="006306D3" w:rsidRDefault="004200B4" w:rsidP="004200B4">
            <w:pPr>
              <w:pStyle w:val="ListParagraph"/>
              <w:numPr>
                <w:ilvl w:val="0"/>
                <w:numId w:val="19"/>
              </w:numPr>
              <w:spacing w:after="160" w:line="259" w:lineRule="auto"/>
              <w:rPr>
                <w:rFonts w:ascii="Fira Sans" w:hAnsi="Fira Sans"/>
              </w:rPr>
            </w:pPr>
            <w:r w:rsidRPr="006306D3">
              <w:rPr>
                <w:rFonts w:ascii="Fira Sans" w:hAnsi="Fira Sans"/>
              </w:rPr>
              <w:t xml:space="preserve">stratifying Carbon Estimation Areas  </w:t>
            </w:r>
          </w:p>
          <w:p w14:paraId="7AD89739" w14:textId="77777777" w:rsidR="004200B4" w:rsidRPr="006306D3" w:rsidRDefault="004200B4" w:rsidP="004200B4">
            <w:pPr>
              <w:pStyle w:val="ListParagraph"/>
              <w:numPr>
                <w:ilvl w:val="0"/>
                <w:numId w:val="19"/>
              </w:numPr>
              <w:spacing w:after="160" w:line="259" w:lineRule="auto"/>
              <w:rPr>
                <w:rFonts w:ascii="Fira Sans" w:hAnsi="Fira Sans"/>
              </w:rPr>
            </w:pPr>
            <w:r w:rsidRPr="006306D3">
              <w:rPr>
                <w:rFonts w:ascii="Fira Sans" w:hAnsi="Fira Sans"/>
              </w:rPr>
              <w:t xml:space="preserve">model Point Location Split Carbon Estimation Areas </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622E5CB1" w14:textId="77777777" w:rsidR="004200B4" w:rsidRPr="006306D3" w:rsidRDefault="004200B4" w:rsidP="002843C3">
            <w:pPr>
              <w:rPr>
                <w:rFonts w:ascii="Fira Sans" w:hAnsi="Fira Sans"/>
              </w:rPr>
            </w:pPr>
            <w:r w:rsidRPr="006306D3">
              <w:rPr>
                <w:rFonts w:ascii="Fira Sans" w:hAnsi="Fira Sans"/>
              </w:rPr>
              <w:t>Mapping is required of the Project Area (total spatial extent of planned activities). If there are multiple areas, they should be included in the mapping.</w:t>
            </w:r>
          </w:p>
          <w:p w14:paraId="27A6DD3A" w14:textId="77777777" w:rsidR="004200B4" w:rsidRPr="006306D3" w:rsidRDefault="004200B4" w:rsidP="002843C3">
            <w:pPr>
              <w:rPr>
                <w:rFonts w:ascii="Fira Sans" w:hAnsi="Fira Sans"/>
              </w:rPr>
            </w:pPr>
            <w:r w:rsidRPr="006306D3">
              <w:rPr>
                <w:rFonts w:ascii="Fira Sans" w:hAnsi="Fira Sans"/>
              </w:rPr>
              <w:t xml:space="preserve">The spatial files must show the Project Area in relation to the Wet Tropics Bioregion, pre-European extent of the rainforest and scrubs Broad Vegetation Group and existing vegetation. </w:t>
            </w:r>
          </w:p>
          <w:p w14:paraId="4781B543" w14:textId="77777777" w:rsidR="004200B4" w:rsidRPr="006306D3" w:rsidRDefault="004200B4" w:rsidP="002843C3">
            <w:pPr>
              <w:rPr>
                <w:rFonts w:ascii="Fira Sans" w:hAnsi="Fira Sans"/>
              </w:rPr>
            </w:pPr>
            <w:r w:rsidRPr="006306D3">
              <w:rPr>
                <w:rFonts w:ascii="Fira Sans" w:hAnsi="Fira Sans"/>
              </w:rPr>
              <w:t xml:space="preserve">The Project Area map should identify where the Methodology will be applied (the Methodology Area). </w:t>
            </w:r>
          </w:p>
          <w:p w14:paraId="5613B836" w14:textId="77777777" w:rsidR="004200B4" w:rsidRPr="006306D3" w:rsidRDefault="004200B4" w:rsidP="002843C3">
            <w:pPr>
              <w:rPr>
                <w:rFonts w:ascii="Fira Sans" w:hAnsi="Fira Sans"/>
              </w:rPr>
            </w:pPr>
            <w:r w:rsidRPr="006306D3">
              <w:rPr>
                <w:rFonts w:ascii="Fira Sans" w:hAnsi="Fira Sans"/>
              </w:rPr>
              <w:t>The Methodology Area should be stratified into Management Units to differentiate areas based on different baselines, management techniques, timing of project works, site conditions, expected outcomes or other reasons.</w:t>
            </w:r>
          </w:p>
        </w:tc>
      </w:tr>
      <w:tr w:rsidR="004200B4" w:rsidRPr="006306D3" w14:paraId="623E37F5" w14:textId="77777777" w:rsidTr="004200B4">
        <w:tc>
          <w:tcPr>
            <w:tcW w:w="10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34437" w14:textId="77777777" w:rsidR="004200B4" w:rsidRPr="006306D3" w:rsidRDefault="004200B4" w:rsidP="002843C3">
            <w:pPr>
              <w:rPr>
                <w:rFonts w:ascii="Fira Sans" w:hAnsi="Fira Sans"/>
                <w:b/>
                <w:bCs/>
              </w:rPr>
            </w:pPr>
            <w:r w:rsidRPr="006306D3">
              <w:rPr>
                <w:rFonts w:ascii="Fira Sans" w:hAnsi="Fira Sans"/>
                <w:b/>
                <w:bCs/>
              </w:rPr>
              <w:t>Registration requirements</w:t>
            </w:r>
          </w:p>
        </w:tc>
        <w:tc>
          <w:tcPr>
            <w:tcW w:w="2160" w:type="pct"/>
            <w:tcBorders>
              <w:top w:val="nil"/>
              <w:left w:val="nil"/>
              <w:bottom w:val="single" w:sz="8" w:space="0" w:color="auto"/>
              <w:right w:val="single" w:sz="8" w:space="0" w:color="auto"/>
            </w:tcBorders>
            <w:tcMar>
              <w:top w:w="0" w:type="dxa"/>
              <w:left w:w="108" w:type="dxa"/>
              <w:bottom w:w="0" w:type="dxa"/>
              <w:right w:w="108" w:type="dxa"/>
            </w:tcMar>
          </w:tcPr>
          <w:p w14:paraId="703CF900" w14:textId="77777777" w:rsidR="004200B4" w:rsidRPr="006306D3" w:rsidRDefault="004200B4" w:rsidP="002843C3">
            <w:pPr>
              <w:rPr>
                <w:rFonts w:ascii="Fira Sans" w:hAnsi="Fira Sans"/>
              </w:rPr>
            </w:pPr>
            <w:r w:rsidRPr="006306D3">
              <w:rPr>
                <w:rFonts w:ascii="Fira Sans" w:hAnsi="Fira Sans"/>
              </w:rPr>
              <w:t>To run a project and earn ACCUs you need to:</w:t>
            </w:r>
          </w:p>
          <w:p w14:paraId="6E295B20" w14:textId="77777777" w:rsidR="004200B4" w:rsidRPr="006306D3" w:rsidRDefault="004200B4" w:rsidP="004200B4">
            <w:pPr>
              <w:pStyle w:val="ListParagraph"/>
              <w:numPr>
                <w:ilvl w:val="0"/>
                <w:numId w:val="22"/>
              </w:numPr>
              <w:spacing w:after="160" w:line="259" w:lineRule="auto"/>
              <w:rPr>
                <w:rFonts w:ascii="Fira Sans" w:hAnsi="Fira Sans"/>
              </w:rPr>
            </w:pPr>
            <w:r w:rsidRPr="006306D3">
              <w:rPr>
                <w:rFonts w:ascii="Fira Sans" w:hAnsi="Fira Sans"/>
              </w:rPr>
              <w:t>register as a participant</w:t>
            </w:r>
          </w:p>
          <w:p w14:paraId="4399CAA5" w14:textId="77777777" w:rsidR="004200B4" w:rsidRPr="006306D3" w:rsidRDefault="004200B4" w:rsidP="004200B4">
            <w:pPr>
              <w:pStyle w:val="ListParagraph"/>
              <w:numPr>
                <w:ilvl w:val="0"/>
                <w:numId w:val="22"/>
              </w:numPr>
              <w:spacing w:after="160" w:line="259" w:lineRule="auto"/>
              <w:rPr>
                <w:rFonts w:ascii="Fira Sans" w:hAnsi="Fira Sans"/>
              </w:rPr>
            </w:pPr>
            <w:r w:rsidRPr="006306D3">
              <w:rPr>
                <w:rFonts w:ascii="Fira Sans" w:hAnsi="Fira Sans"/>
              </w:rPr>
              <w:t>register your project</w:t>
            </w:r>
          </w:p>
          <w:p w14:paraId="7DFFE4B1" w14:textId="77777777" w:rsidR="004200B4" w:rsidRPr="006306D3" w:rsidRDefault="004200B4" w:rsidP="004200B4">
            <w:pPr>
              <w:pStyle w:val="ListParagraph"/>
              <w:numPr>
                <w:ilvl w:val="0"/>
                <w:numId w:val="22"/>
              </w:numPr>
              <w:spacing w:after="160" w:line="259" w:lineRule="auto"/>
              <w:rPr>
                <w:rFonts w:ascii="Fira Sans" w:hAnsi="Fira Sans"/>
              </w:rPr>
            </w:pPr>
            <w:r w:rsidRPr="006306D3">
              <w:rPr>
                <w:rFonts w:ascii="Fira Sans" w:hAnsi="Fira Sans"/>
              </w:rPr>
              <w:t>open an Australian National Registry of Emissions Units (ANREU) account.</w:t>
            </w:r>
          </w:p>
          <w:p w14:paraId="5CF568D0" w14:textId="77777777" w:rsidR="004200B4" w:rsidRPr="006306D3" w:rsidRDefault="004200B4" w:rsidP="002843C3">
            <w:pPr>
              <w:rPr>
                <w:rFonts w:ascii="Fira Sans" w:hAnsi="Fira Sans"/>
                <w:u w:val="single"/>
              </w:rPr>
            </w:pPr>
            <w:r w:rsidRPr="006306D3">
              <w:rPr>
                <w:rFonts w:ascii="Fira Sans" w:hAnsi="Fira Sans"/>
                <w:u w:val="single"/>
              </w:rPr>
              <w:t>Proponent requirements</w:t>
            </w:r>
          </w:p>
          <w:p w14:paraId="4DC2DFFC" w14:textId="77777777" w:rsidR="004200B4" w:rsidRPr="006306D3" w:rsidRDefault="004200B4" w:rsidP="004200B4">
            <w:pPr>
              <w:numPr>
                <w:ilvl w:val="0"/>
                <w:numId w:val="7"/>
              </w:numPr>
              <w:tabs>
                <w:tab w:val="clear" w:pos="360"/>
                <w:tab w:val="num" w:pos="720"/>
              </w:tabs>
              <w:spacing w:after="160" w:line="259" w:lineRule="auto"/>
              <w:rPr>
                <w:rFonts w:ascii="Fira Sans" w:hAnsi="Fira Sans"/>
              </w:rPr>
            </w:pPr>
            <w:r w:rsidRPr="006306D3">
              <w:rPr>
                <w:rFonts w:ascii="Fira Sans" w:hAnsi="Fira Sans"/>
              </w:rPr>
              <w:t>have the legal right to carry out project activities</w:t>
            </w:r>
          </w:p>
          <w:p w14:paraId="48179A04" w14:textId="77777777" w:rsidR="004200B4" w:rsidRPr="006306D3" w:rsidRDefault="004200B4" w:rsidP="004200B4">
            <w:pPr>
              <w:numPr>
                <w:ilvl w:val="0"/>
                <w:numId w:val="7"/>
              </w:numPr>
              <w:tabs>
                <w:tab w:val="clear" w:pos="360"/>
                <w:tab w:val="num" w:pos="720"/>
              </w:tabs>
              <w:spacing w:after="160" w:line="259" w:lineRule="auto"/>
              <w:rPr>
                <w:rFonts w:ascii="Fira Sans" w:hAnsi="Fira Sans"/>
              </w:rPr>
            </w:pPr>
            <w:r w:rsidRPr="006306D3">
              <w:rPr>
                <w:rFonts w:ascii="Fira Sans" w:hAnsi="Fira Sans"/>
              </w:rPr>
              <w:t>have the legal right to be issued all ACCUs from the project</w:t>
            </w:r>
          </w:p>
          <w:p w14:paraId="4C7C72A1" w14:textId="77777777" w:rsidR="004200B4" w:rsidRPr="006306D3" w:rsidRDefault="004200B4" w:rsidP="004200B4">
            <w:pPr>
              <w:numPr>
                <w:ilvl w:val="0"/>
                <w:numId w:val="7"/>
              </w:numPr>
              <w:tabs>
                <w:tab w:val="clear" w:pos="360"/>
                <w:tab w:val="num" w:pos="720"/>
              </w:tabs>
              <w:spacing w:after="160" w:line="259" w:lineRule="auto"/>
              <w:rPr>
                <w:rFonts w:ascii="Fira Sans" w:hAnsi="Fira Sans"/>
                <w:b/>
                <w:bCs/>
              </w:rPr>
            </w:pPr>
            <w:r w:rsidRPr="006306D3">
              <w:rPr>
                <w:rFonts w:ascii="Fira Sans" w:hAnsi="Fira Sans"/>
              </w:rPr>
              <w:t>undergo a </w:t>
            </w:r>
            <w:hyperlink r:id="rId14" w:tooltip="Fit and proper person requirements" w:history="1">
              <w:r w:rsidRPr="006306D3">
                <w:rPr>
                  <w:rStyle w:val="Hyperlink"/>
                  <w:rFonts w:ascii="Fira Sans" w:hAnsi="Fira Sans"/>
                </w:rPr>
                <w:t>fit and proper person assessment</w:t>
              </w:r>
            </w:hyperlink>
            <w:r w:rsidRPr="006306D3">
              <w:rPr>
                <w:rFonts w:ascii="Fira Sans" w:hAnsi="Fira Sans"/>
              </w:rPr>
              <w:t>.</w:t>
            </w:r>
          </w:p>
          <w:p w14:paraId="5D4668E5" w14:textId="77777777" w:rsidR="004200B4" w:rsidRPr="006306D3" w:rsidRDefault="004200B4" w:rsidP="002843C3">
            <w:pPr>
              <w:rPr>
                <w:rFonts w:ascii="Fira Sans" w:hAnsi="Fira Sans"/>
              </w:rPr>
            </w:pP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7133144C" w14:textId="77777777" w:rsidR="004200B4" w:rsidRPr="006306D3" w:rsidRDefault="004200B4" w:rsidP="002843C3">
            <w:pPr>
              <w:rPr>
                <w:rFonts w:ascii="Fira Sans" w:hAnsi="Fira Sans"/>
              </w:rPr>
            </w:pPr>
            <w:r w:rsidRPr="006306D3">
              <w:rPr>
                <w:rFonts w:ascii="Fira Sans" w:hAnsi="Fira Sans"/>
              </w:rPr>
              <w:t>To run a project and earn Cassowary Credits you need to:</w:t>
            </w:r>
          </w:p>
          <w:p w14:paraId="4F9E9228" w14:textId="77777777" w:rsidR="004200B4" w:rsidRPr="006306D3" w:rsidRDefault="004200B4" w:rsidP="004200B4">
            <w:pPr>
              <w:pStyle w:val="ListParagraph"/>
              <w:numPr>
                <w:ilvl w:val="0"/>
                <w:numId w:val="23"/>
              </w:numPr>
              <w:spacing w:after="160" w:line="259" w:lineRule="auto"/>
              <w:rPr>
                <w:rFonts w:ascii="Fira Sans" w:hAnsi="Fira Sans"/>
              </w:rPr>
            </w:pPr>
            <w:r w:rsidRPr="006306D3">
              <w:rPr>
                <w:rFonts w:ascii="Fira Sans" w:hAnsi="Fira Sans"/>
              </w:rPr>
              <w:t>register as a proponent</w:t>
            </w:r>
          </w:p>
          <w:p w14:paraId="1159EDC3" w14:textId="77777777" w:rsidR="004200B4" w:rsidRPr="006306D3" w:rsidRDefault="004200B4" w:rsidP="004200B4">
            <w:pPr>
              <w:pStyle w:val="ListParagraph"/>
              <w:numPr>
                <w:ilvl w:val="0"/>
                <w:numId w:val="23"/>
              </w:numPr>
              <w:spacing w:after="160" w:line="259" w:lineRule="auto"/>
              <w:rPr>
                <w:rFonts w:ascii="Fira Sans" w:hAnsi="Fira Sans"/>
              </w:rPr>
            </w:pPr>
            <w:r w:rsidRPr="006306D3">
              <w:rPr>
                <w:rFonts w:ascii="Fira Sans" w:hAnsi="Fira Sans"/>
              </w:rPr>
              <w:t>register your project</w:t>
            </w:r>
          </w:p>
          <w:p w14:paraId="42031487" w14:textId="77777777" w:rsidR="004200B4" w:rsidRPr="006306D3" w:rsidRDefault="004200B4" w:rsidP="004200B4">
            <w:pPr>
              <w:pStyle w:val="ListParagraph"/>
              <w:numPr>
                <w:ilvl w:val="0"/>
                <w:numId w:val="23"/>
              </w:numPr>
              <w:spacing w:after="160" w:line="259" w:lineRule="auto"/>
              <w:rPr>
                <w:rFonts w:ascii="Fira Sans" w:hAnsi="Fira Sans"/>
              </w:rPr>
            </w:pPr>
            <w:r w:rsidRPr="006306D3">
              <w:rPr>
                <w:rFonts w:ascii="Fira Sans" w:hAnsi="Fira Sans"/>
              </w:rPr>
              <w:t>open an account on the Cassowary Credit Scheme Registry.</w:t>
            </w:r>
          </w:p>
          <w:p w14:paraId="0B374BD9" w14:textId="77777777" w:rsidR="004200B4" w:rsidRPr="006306D3" w:rsidRDefault="004200B4" w:rsidP="002843C3">
            <w:pPr>
              <w:rPr>
                <w:rFonts w:ascii="Fira Sans" w:hAnsi="Fira Sans"/>
                <w:u w:val="single"/>
              </w:rPr>
            </w:pPr>
            <w:r w:rsidRPr="006306D3">
              <w:rPr>
                <w:rFonts w:ascii="Fira Sans" w:hAnsi="Fira Sans"/>
                <w:u w:val="single"/>
              </w:rPr>
              <w:t>Proponent requirements</w:t>
            </w:r>
          </w:p>
          <w:p w14:paraId="63657E46" w14:textId="77777777" w:rsidR="004200B4" w:rsidRPr="006306D3" w:rsidRDefault="004200B4" w:rsidP="002843C3">
            <w:pPr>
              <w:rPr>
                <w:rFonts w:ascii="Fira Sans" w:hAnsi="Fira Sans"/>
              </w:rPr>
            </w:pPr>
            <w:r w:rsidRPr="006306D3">
              <w:rPr>
                <w:rFonts w:ascii="Fira Sans" w:hAnsi="Fira Sans"/>
              </w:rPr>
              <w:t>A project must have a proponent for the duration of the project. A proponent must be an Australian resident or organisation, pass the fit and proper person test and have the legal right to undertake the project and claim credits.</w:t>
            </w:r>
          </w:p>
          <w:p w14:paraId="47AA3758" w14:textId="77777777" w:rsidR="004200B4" w:rsidRPr="006306D3" w:rsidRDefault="004200B4" w:rsidP="002843C3">
            <w:pPr>
              <w:rPr>
                <w:rFonts w:ascii="Fira Sans" w:hAnsi="Fira Sans"/>
              </w:rPr>
            </w:pPr>
            <w:r w:rsidRPr="006306D3">
              <w:rPr>
                <w:rFonts w:ascii="Fira Sans" w:hAnsi="Fira Sans"/>
              </w:rPr>
              <w:t>The Proponent must have the legal right to carry out the project for the duration of the project and the right to be issued all credits.</w:t>
            </w:r>
          </w:p>
          <w:p w14:paraId="681A04BB" w14:textId="77777777" w:rsidR="004200B4" w:rsidRPr="006306D3" w:rsidRDefault="004200B4" w:rsidP="002843C3">
            <w:pPr>
              <w:rPr>
                <w:rFonts w:ascii="Fira Sans" w:hAnsi="Fira Sans"/>
              </w:rPr>
            </w:pPr>
            <w:r w:rsidRPr="006306D3">
              <w:rPr>
                <w:rFonts w:ascii="Fira Sans" w:hAnsi="Fira Sans"/>
                <w:u w:val="single"/>
              </w:rPr>
              <w:t>Additional registration requirements</w:t>
            </w:r>
          </w:p>
          <w:p w14:paraId="49346B00" w14:textId="77777777" w:rsidR="004200B4" w:rsidRPr="006306D3" w:rsidRDefault="004200B4" w:rsidP="002843C3">
            <w:pPr>
              <w:rPr>
                <w:rFonts w:ascii="Fira Sans" w:hAnsi="Fira Sans"/>
              </w:rPr>
            </w:pPr>
            <w:r w:rsidRPr="006306D3">
              <w:rPr>
                <w:rFonts w:ascii="Fira Sans" w:hAnsi="Fira Sans"/>
              </w:rPr>
              <w:lastRenderedPageBreak/>
              <w:t>Consent must be obtained from all eligible interest holders (e.g., mortgagees, conservation covenant holders).</w:t>
            </w:r>
          </w:p>
          <w:p w14:paraId="7AF9BC82" w14:textId="77777777" w:rsidR="004200B4" w:rsidRPr="006306D3" w:rsidRDefault="004200B4" w:rsidP="002843C3">
            <w:pPr>
              <w:rPr>
                <w:rFonts w:ascii="Fira Sans" w:hAnsi="Fira Sans"/>
              </w:rPr>
            </w:pPr>
            <w:r w:rsidRPr="006306D3">
              <w:rPr>
                <w:rFonts w:ascii="Fira Sans" w:hAnsi="Fira Sans"/>
              </w:rPr>
              <w:t>All relevant consents, approvals and authorisations must be obtained.</w:t>
            </w:r>
          </w:p>
          <w:p w14:paraId="59C1BB70" w14:textId="77777777" w:rsidR="004200B4" w:rsidRPr="006306D3" w:rsidRDefault="004200B4" w:rsidP="002843C3">
            <w:pPr>
              <w:rPr>
                <w:rFonts w:ascii="Fira Sans" w:hAnsi="Fira Sans"/>
              </w:rPr>
            </w:pPr>
            <w:r w:rsidRPr="006306D3">
              <w:rPr>
                <w:rFonts w:ascii="Fira Sans" w:hAnsi="Fira Sans"/>
              </w:rPr>
              <w:t>Proponents must prepare a Project Application, including:</w:t>
            </w:r>
          </w:p>
          <w:p w14:paraId="7840AD66" w14:textId="77777777" w:rsidR="004200B4" w:rsidRPr="006306D3" w:rsidRDefault="004200B4" w:rsidP="002843C3">
            <w:pPr>
              <w:rPr>
                <w:rFonts w:ascii="Fira Sans" w:hAnsi="Fira Sans"/>
              </w:rPr>
            </w:pPr>
            <w:r w:rsidRPr="006306D3">
              <w:rPr>
                <w:rFonts w:ascii="Fira Sans" w:hAnsi="Fira Sans"/>
              </w:rPr>
              <w:t xml:space="preserve">• names and consent of the proponent and eligible interest holders, </w:t>
            </w:r>
          </w:p>
          <w:p w14:paraId="6449099B" w14:textId="77777777" w:rsidR="004200B4" w:rsidRPr="006306D3" w:rsidRDefault="004200B4" w:rsidP="002843C3">
            <w:pPr>
              <w:rPr>
                <w:rFonts w:ascii="Fira Sans" w:hAnsi="Fira Sans"/>
              </w:rPr>
            </w:pPr>
            <w:r w:rsidRPr="006306D3">
              <w:rPr>
                <w:rFonts w:ascii="Fira Sans" w:hAnsi="Fira Sans"/>
              </w:rPr>
              <w:t xml:space="preserve">• agreements with landholders and / or Rainforest Aboriginal People, as relevant, </w:t>
            </w:r>
          </w:p>
          <w:p w14:paraId="61025A58" w14:textId="77777777" w:rsidR="004200B4" w:rsidRPr="006306D3" w:rsidRDefault="004200B4" w:rsidP="002843C3">
            <w:pPr>
              <w:rPr>
                <w:rFonts w:ascii="Fira Sans" w:hAnsi="Fira Sans"/>
              </w:rPr>
            </w:pPr>
            <w:r w:rsidRPr="006306D3">
              <w:rPr>
                <w:rFonts w:ascii="Fira Sans" w:hAnsi="Fira Sans"/>
              </w:rPr>
              <w:t xml:space="preserve">• Project Plan, with proposed on-ground approach to establish and manage planted vegetation for each Management Unit and description of how this will contribute to achieving Target Scores for Indicators, and </w:t>
            </w:r>
          </w:p>
          <w:p w14:paraId="3250D669" w14:textId="77777777" w:rsidR="004200B4" w:rsidRPr="006306D3" w:rsidRDefault="004200B4" w:rsidP="002843C3">
            <w:pPr>
              <w:rPr>
                <w:rFonts w:ascii="Fira Sans" w:hAnsi="Fira Sans"/>
              </w:rPr>
            </w:pPr>
            <w:r w:rsidRPr="006306D3">
              <w:rPr>
                <w:rFonts w:ascii="Fira Sans" w:hAnsi="Fira Sans"/>
              </w:rPr>
              <w:t>• Permanence Plan that identifies potential risks to Permanence and actions to minimise the risk (this could include things like avoiding areas with high flood or frost risk or using appropriate species in those areas, installing fire breaks in fire prone areas, planting a diversity of species appropriate to the area and suited to exposed revegetation sites, using species that might respond and recover well from disturbance).</w:t>
            </w:r>
          </w:p>
        </w:tc>
      </w:tr>
      <w:tr w:rsidR="004200B4" w:rsidRPr="006306D3" w14:paraId="02D232FC" w14:textId="77777777" w:rsidTr="004200B4">
        <w:tc>
          <w:tcPr>
            <w:tcW w:w="10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5AC97" w14:textId="77777777" w:rsidR="004200B4" w:rsidRPr="006306D3" w:rsidRDefault="004200B4" w:rsidP="002843C3">
            <w:pPr>
              <w:rPr>
                <w:rFonts w:ascii="Fira Sans" w:hAnsi="Fira Sans"/>
                <w:b/>
                <w:bCs/>
              </w:rPr>
            </w:pPr>
            <w:r w:rsidRPr="006306D3">
              <w:rPr>
                <w:rFonts w:ascii="Fira Sans" w:hAnsi="Fira Sans"/>
                <w:b/>
                <w:bCs/>
              </w:rPr>
              <w:lastRenderedPageBreak/>
              <w:t>Carrying out the planting</w:t>
            </w:r>
          </w:p>
        </w:tc>
        <w:tc>
          <w:tcPr>
            <w:tcW w:w="2160" w:type="pct"/>
            <w:tcBorders>
              <w:top w:val="nil"/>
              <w:left w:val="nil"/>
              <w:bottom w:val="single" w:sz="8" w:space="0" w:color="auto"/>
              <w:right w:val="single" w:sz="8" w:space="0" w:color="auto"/>
            </w:tcBorders>
            <w:tcMar>
              <w:top w:w="0" w:type="dxa"/>
              <w:left w:w="108" w:type="dxa"/>
              <w:bottom w:w="0" w:type="dxa"/>
              <w:right w:w="108" w:type="dxa"/>
            </w:tcMar>
          </w:tcPr>
          <w:p w14:paraId="76EAD69F" w14:textId="77777777" w:rsidR="004200B4" w:rsidRPr="006306D3" w:rsidRDefault="004200B4" w:rsidP="002843C3">
            <w:pPr>
              <w:rPr>
                <w:rFonts w:ascii="Fira Sans" w:hAnsi="Fira Sans"/>
              </w:rPr>
            </w:pPr>
            <w:r w:rsidRPr="006306D3">
              <w:rPr>
                <w:rFonts w:ascii="Fira Sans" w:hAnsi="Fira Sans"/>
              </w:rPr>
              <w:t>Some project activities can begin once an application to register the project has been submitted, including:</w:t>
            </w:r>
          </w:p>
          <w:p w14:paraId="2A3893B0" w14:textId="77777777" w:rsidR="004200B4" w:rsidRPr="006306D3" w:rsidRDefault="004200B4" w:rsidP="004200B4">
            <w:pPr>
              <w:pStyle w:val="ListParagraph"/>
              <w:numPr>
                <w:ilvl w:val="0"/>
                <w:numId w:val="25"/>
              </w:numPr>
              <w:spacing w:after="160" w:line="259" w:lineRule="auto"/>
              <w:rPr>
                <w:rFonts w:ascii="Fira Sans" w:hAnsi="Fira Sans"/>
              </w:rPr>
            </w:pPr>
            <w:r w:rsidRPr="006306D3">
              <w:rPr>
                <w:rFonts w:ascii="Fira Sans" w:hAnsi="Fira Sans"/>
              </w:rPr>
              <w:t>preparing land for planting</w:t>
            </w:r>
          </w:p>
          <w:p w14:paraId="57869F94" w14:textId="77777777" w:rsidR="004200B4" w:rsidRPr="006306D3" w:rsidRDefault="004200B4" w:rsidP="004200B4">
            <w:pPr>
              <w:pStyle w:val="ListParagraph"/>
              <w:numPr>
                <w:ilvl w:val="0"/>
                <w:numId w:val="25"/>
              </w:numPr>
              <w:spacing w:after="160" w:line="259" w:lineRule="auto"/>
              <w:rPr>
                <w:rFonts w:ascii="Fira Sans" w:hAnsi="Fira Sans"/>
              </w:rPr>
            </w:pPr>
            <w:r w:rsidRPr="006306D3">
              <w:rPr>
                <w:rFonts w:ascii="Fira Sans" w:hAnsi="Fira Sans"/>
              </w:rPr>
              <w:t>purchasing seeds or seedlings</w:t>
            </w:r>
          </w:p>
          <w:p w14:paraId="62A4C608" w14:textId="77777777" w:rsidR="004200B4" w:rsidRPr="006306D3" w:rsidRDefault="004200B4" w:rsidP="004200B4">
            <w:pPr>
              <w:pStyle w:val="ListParagraph"/>
              <w:numPr>
                <w:ilvl w:val="0"/>
                <w:numId w:val="25"/>
              </w:numPr>
              <w:spacing w:after="160" w:line="259" w:lineRule="auto"/>
              <w:rPr>
                <w:rFonts w:ascii="Fira Sans" w:hAnsi="Fira Sans"/>
              </w:rPr>
            </w:pPr>
            <w:r w:rsidRPr="006306D3">
              <w:rPr>
                <w:rFonts w:ascii="Fira Sans" w:hAnsi="Fira Sans"/>
              </w:rPr>
              <w:t>undertaking planting activities.</w:t>
            </w:r>
          </w:p>
          <w:p w14:paraId="664E15DE" w14:textId="77777777" w:rsidR="004200B4" w:rsidRPr="006306D3" w:rsidRDefault="004200B4" w:rsidP="002843C3">
            <w:pPr>
              <w:rPr>
                <w:rFonts w:ascii="Fira Sans" w:hAnsi="Fira Sans"/>
              </w:rPr>
            </w:pPr>
            <w:r w:rsidRPr="006306D3">
              <w:rPr>
                <w:rFonts w:ascii="Fira Sans" w:hAnsi="Fira Sans"/>
              </w:rPr>
              <w:t>The planting in the CEA must have:</w:t>
            </w:r>
          </w:p>
          <w:p w14:paraId="5CA9D43E" w14:textId="77777777" w:rsidR="004200B4" w:rsidRPr="006306D3" w:rsidRDefault="004200B4" w:rsidP="004200B4">
            <w:pPr>
              <w:pStyle w:val="ListParagraph"/>
              <w:numPr>
                <w:ilvl w:val="0"/>
                <w:numId w:val="27"/>
              </w:numPr>
              <w:spacing w:after="160" w:line="259" w:lineRule="auto"/>
              <w:rPr>
                <w:rFonts w:ascii="Fira Sans" w:hAnsi="Fira Sans"/>
              </w:rPr>
            </w:pPr>
            <w:r w:rsidRPr="006306D3">
              <w:rPr>
                <w:rFonts w:ascii="Fira Sans" w:hAnsi="Fira Sans"/>
              </w:rPr>
              <w:lastRenderedPageBreak/>
              <w:t>forest potential at the time of planting; and</w:t>
            </w:r>
          </w:p>
          <w:p w14:paraId="7A402C41" w14:textId="77777777" w:rsidR="004200B4" w:rsidRPr="006306D3" w:rsidRDefault="004200B4" w:rsidP="004200B4">
            <w:pPr>
              <w:pStyle w:val="ListParagraph"/>
              <w:numPr>
                <w:ilvl w:val="0"/>
                <w:numId w:val="27"/>
              </w:numPr>
              <w:spacing w:after="160" w:line="259" w:lineRule="auto"/>
              <w:rPr>
                <w:rFonts w:ascii="Fira Sans" w:hAnsi="Fira Sans"/>
              </w:rPr>
            </w:pPr>
            <w:r w:rsidRPr="006306D3">
              <w:rPr>
                <w:rFonts w:ascii="Fira Sans" w:hAnsi="Fira Sans"/>
              </w:rPr>
              <w:t>continue to have forest potential for at least 12 months after the planting date.</w:t>
            </w:r>
          </w:p>
          <w:p w14:paraId="0AEEC2BC" w14:textId="77777777" w:rsidR="004200B4" w:rsidRPr="006306D3" w:rsidRDefault="004200B4" w:rsidP="002843C3">
            <w:pPr>
              <w:rPr>
                <w:rFonts w:ascii="Fira Sans" w:hAnsi="Fira Sans"/>
                <w:u w:val="single"/>
              </w:rPr>
            </w:pPr>
            <w:proofErr w:type="gramStart"/>
            <w:r w:rsidRPr="006306D3">
              <w:rPr>
                <w:rFonts w:ascii="Fira Sans" w:hAnsi="Fira Sans"/>
                <w:u w:val="single"/>
              </w:rPr>
              <w:t>20  Mixed</w:t>
            </w:r>
            <w:proofErr w:type="gramEnd"/>
            <w:r w:rsidRPr="006306D3">
              <w:rPr>
                <w:rFonts w:ascii="Fira Sans" w:hAnsi="Fira Sans"/>
                <w:u w:val="single"/>
              </w:rPr>
              <w:t>-species environmental plantings</w:t>
            </w:r>
          </w:p>
          <w:p w14:paraId="04B1695D" w14:textId="77777777" w:rsidR="004200B4" w:rsidRPr="006306D3" w:rsidRDefault="004200B4" w:rsidP="002843C3">
            <w:pPr>
              <w:rPr>
                <w:rFonts w:ascii="Fira Sans" w:hAnsi="Fira Sans"/>
              </w:rPr>
            </w:pPr>
            <w:r w:rsidRPr="006306D3">
              <w:rPr>
                <w:rFonts w:ascii="Fira Sans" w:hAnsi="Fira Sans"/>
              </w:rPr>
              <w:t xml:space="preserve">  (1) A mixed-species environmental planting is a planting that consists of a mixture of trees and shrubs that:</w:t>
            </w:r>
          </w:p>
          <w:p w14:paraId="2523B7B4" w14:textId="77777777" w:rsidR="004200B4" w:rsidRPr="006306D3" w:rsidRDefault="004200B4" w:rsidP="004200B4">
            <w:pPr>
              <w:pStyle w:val="ListParagraph"/>
              <w:numPr>
                <w:ilvl w:val="0"/>
                <w:numId w:val="28"/>
              </w:numPr>
              <w:spacing w:after="160" w:line="259" w:lineRule="auto"/>
              <w:rPr>
                <w:rFonts w:ascii="Fira Sans" w:hAnsi="Fira Sans"/>
              </w:rPr>
            </w:pPr>
            <w:r w:rsidRPr="006306D3">
              <w:rPr>
                <w:rFonts w:ascii="Fira Sans" w:hAnsi="Fira Sans"/>
              </w:rPr>
              <w:t>are native to the local area of the planting; and</w:t>
            </w:r>
          </w:p>
          <w:p w14:paraId="664B4097" w14:textId="77777777" w:rsidR="004200B4" w:rsidRPr="006306D3" w:rsidRDefault="004200B4" w:rsidP="004200B4">
            <w:pPr>
              <w:pStyle w:val="ListParagraph"/>
              <w:numPr>
                <w:ilvl w:val="0"/>
                <w:numId w:val="28"/>
              </w:numPr>
              <w:spacing w:after="160" w:line="259" w:lineRule="auto"/>
              <w:rPr>
                <w:rFonts w:ascii="Fira Sans" w:hAnsi="Fira Sans"/>
              </w:rPr>
            </w:pPr>
            <w:r w:rsidRPr="006306D3">
              <w:rPr>
                <w:rFonts w:ascii="Fira Sans" w:hAnsi="Fira Sans"/>
              </w:rPr>
              <w:t>are sourced from seeds:</w:t>
            </w:r>
          </w:p>
          <w:p w14:paraId="6FF9D6A4" w14:textId="77777777" w:rsidR="004200B4" w:rsidRPr="006306D3" w:rsidRDefault="004200B4" w:rsidP="004200B4">
            <w:pPr>
              <w:pStyle w:val="ListParagraph"/>
              <w:numPr>
                <w:ilvl w:val="0"/>
                <w:numId w:val="29"/>
              </w:numPr>
              <w:spacing w:after="160" w:line="259" w:lineRule="auto"/>
              <w:rPr>
                <w:rFonts w:ascii="Fira Sans" w:hAnsi="Fira Sans"/>
              </w:rPr>
            </w:pPr>
            <w:r w:rsidRPr="006306D3">
              <w:rPr>
                <w:rFonts w:ascii="Fira Sans" w:hAnsi="Fira Sans"/>
              </w:rPr>
              <w:t>from within the natural distribution of the species; and</w:t>
            </w:r>
          </w:p>
          <w:p w14:paraId="5EAC4019" w14:textId="77777777" w:rsidR="004200B4" w:rsidRPr="006306D3" w:rsidRDefault="004200B4" w:rsidP="004200B4">
            <w:pPr>
              <w:pStyle w:val="ListParagraph"/>
              <w:numPr>
                <w:ilvl w:val="0"/>
                <w:numId w:val="29"/>
              </w:numPr>
              <w:spacing w:after="160" w:line="259" w:lineRule="auto"/>
              <w:rPr>
                <w:rFonts w:ascii="Fira Sans" w:hAnsi="Fira Sans"/>
              </w:rPr>
            </w:pPr>
            <w:r w:rsidRPr="006306D3">
              <w:rPr>
                <w:rFonts w:ascii="Fira Sans" w:hAnsi="Fira Sans"/>
              </w:rPr>
              <w:t>that are appropriate to the biophysical characteristics of the area of the planting; and</w:t>
            </w:r>
          </w:p>
          <w:p w14:paraId="1123D5ED" w14:textId="77777777" w:rsidR="004200B4" w:rsidRPr="006306D3" w:rsidRDefault="004200B4" w:rsidP="004200B4">
            <w:pPr>
              <w:pStyle w:val="ListParagraph"/>
              <w:numPr>
                <w:ilvl w:val="0"/>
                <w:numId w:val="29"/>
              </w:numPr>
              <w:spacing w:after="160" w:line="259" w:lineRule="auto"/>
              <w:rPr>
                <w:rFonts w:ascii="Fira Sans" w:hAnsi="Fira Sans"/>
              </w:rPr>
            </w:pPr>
            <w:r w:rsidRPr="006306D3">
              <w:rPr>
                <w:rFonts w:ascii="Fira Sans" w:hAnsi="Fira Sans"/>
              </w:rPr>
              <w:t>are established through planting.</w:t>
            </w:r>
          </w:p>
          <w:p w14:paraId="26D2AC95" w14:textId="77777777" w:rsidR="004200B4" w:rsidRPr="006306D3" w:rsidRDefault="004200B4" w:rsidP="002843C3">
            <w:pPr>
              <w:rPr>
                <w:rFonts w:ascii="Fira Sans" w:hAnsi="Fira Sans"/>
              </w:rPr>
            </w:pPr>
            <w:r w:rsidRPr="006306D3">
              <w:rPr>
                <w:rFonts w:ascii="Fira Sans" w:hAnsi="Fira Sans"/>
              </w:rPr>
              <w:t xml:space="preserve">  (2) A mixed-species environmental planting may consist of a mixture of trees and shrubs that reflects the structure and composition of the local native vegetation community.</w:t>
            </w:r>
          </w:p>
          <w:p w14:paraId="7B338E8A" w14:textId="77777777" w:rsidR="004200B4" w:rsidRPr="006306D3" w:rsidRDefault="004200B4" w:rsidP="002843C3">
            <w:pPr>
              <w:rPr>
                <w:rFonts w:ascii="Fira Sans" w:hAnsi="Fira Sans"/>
              </w:rPr>
            </w:pPr>
            <w:r w:rsidRPr="006306D3">
              <w:rPr>
                <w:rFonts w:ascii="Fira Sans" w:hAnsi="Fira Sans"/>
              </w:rPr>
              <w:t xml:space="preserve"> </w:t>
            </w:r>
          </w:p>
          <w:p w14:paraId="03F0501A" w14:textId="77777777" w:rsidR="004200B4" w:rsidRPr="006306D3" w:rsidRDefault="004200B4" w:rsidP="002843C3">
            <w:pPr>
              <w:rPr>
                <w:rFonts w:ascii="Fira Sans" w:hAnsi="Fira Sans"/>
              </w:rPr>
            </w:pP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353DB49C" w14:textId="77777777" w:rsidR="004200B4" w:rsidRPr="006306D3" w:rsidRDefault="004200B4" w:rsidP="002843C3">
            <w:pPr>
              <w:rPr>
                <w:rFonts w:ascii="Fira Sans" w:hAnsi="Fira Sans"/>
              </w:rPr>
            </w:pPr>
            <w:r w:rsidRPr="006306D3">
              <w:rPr>
                <w:rFonts w:ascii="Fira Sans" w:hAnsi="Fira Sans"/>
              </w:rPr>
              <w:lastRenderedPageBreak/>
              <w:t>Projects must be validated and registered by the Secretariat before Project Activities commence.</w:t>
            </w:r>
          </w:p>
          <w:p w14:paraId="1B46A33C" w14:textId="77777777" w:rsidR="004200B4" w:rsidRPr="006306D3" w:rsidRDefault="004200B4" w:rsidP="002843C3">
            <w:pPr>
              <w:rPr>
                <w:rFonts w:ascii="Fira Sans" w:hAnsi="Fira Sans"/>
              </w:rPr>
            </w:pPr>
            <w:r w:rsidRPr="006306D3">
              <w:rPr>
                <w:rFonts w:ascii="Fira Sans" w:hAnsi="Fira Sans"/>
              </w:rPr>
              <w:t>Incidental activities can start before Project Registration.</w:t>
            </w:r>
          </w:p>
          <w:p w14:paraId="7FF0F11C" w14:textId="77777777" w:rsidR="004200B4" w:rsidRPr="006306D3" w:rsidRDefault="004200B4" w:rsidP="002843C3">
            <w:pPr>
              <w:rPr>
                <w:rFonts w:ascii="Fira Sans" w:hAnsi="Fira Sans"/>
              </w:rPr>
            </w:pPr>
            <w:r w:rsidRPr="006306D3">
              <w:rPr>
                <w:rFonts w:ascii="Fira Sans" w:hAnsi="Fira Sans"/>
              </w:rPr>
              <w:t xml:space="preserve">Baseline measures of vegetation condition must be undertaken </w:t>
            </w:r>
            <w:r w:rsidRPr="006306D3">
              <w:rPr>
                <w:rFonts w:ascii="Fira Sans" w:hAnsi="Fira Sans"/>
              </w:rPr>
              <w:lastRenderedPageBreak/>
              <w:t>prior to project activities commencing.</w:t>
            </w:r>
          </w:p>
          <w:p w14:paraId="595EC7D7" w14:textId="77777777" w:rsidR="004200B4" w:rsidRPr="006306D3" w:rsidRDefault="004200B4" w:rsidP="002843C3">
            <w:pPr>
              <w:rPr>
                <w:rFonts w:ascii="Fira Sans" w:hAnsi="Fira Sans"/>
              </w:rPr>
            </w:pPr>
            <w:r w:rsidRPr="006306D3">
              <w:rPr>
                <w:rFonts w:ascii="Fira Sans" w:hAnsi="Fira Sans"/>
              </w:rPr>
              <w:t>Native rainforest plant species that could occur naturally at the Project Area must be used.</w:t>
            </w:r>
          </w:p>
          <w:p w14:paraId="242568EF" w14:textId="77777777" w:rsidR="004200B4" w:rsidRPr="006306D3" w:rsidRDefault="004200B4" w:rsidP="002843C3">
            <w:pPr>
              <w:rPr>
                <w:rFonts w:ascii="Fira Sans" w:hAnsi="Fira Sans"/>
              </w:rPr>
            </w:pPr>
            <w:r w:rsidRPr="006306D3">
              <w:rPr>
                <w:rFonts w:ascii="Fira Sans" w:hAnsi="Fira Sans"/>
              </w:rPr>
              <w:t>The Rainforest Replanting Methodology does not specify the on-ground restoration techniques or practices that can be used to replant in the Methodology Area and Proponents may prepare, establish and manage plantings using whatever approaches are considered appropriate, effective and efficient. This provides scope for innovation in restoration planting design and implementation. However, Project Proponents need to ensure that the techniques they apply will obtain the Target Scores for Indicators at specified Planting Ages, noting that the Target Scores are derived from models that use data collected from Ecological Plantings.</w:t>
            </w:r>
          </w:p>
          <w:p w14:paraId="4A376CE5" w14:textId="77777777" w:rsidR="004200B4" w:rsidRPr="006306D3" w:rsidRDefault="004200B4" w:rsidP="002843C3">
            <w:pPr>
              <w:rPr>
                <w:rFonts w:ascii="Fira Sans" w:hAnsi="Fira Sans"/>
              </w:rPr>
            </w:pPr>
            <w:r w:rsidRPr="006306D3">
              <w:rPr>
                <w:rFonts w:ascii="Fira Sans" w:hAnsi="Fira Sans"/>
              </w:rPr>
              <w:t>Proponents may use the specified Ecological Planting techniques, defined as:</w:t>
            </w:r>
          </w:p>
          <w:p w14:paraId="4B595F63" w14:textId="77777777" w:rsidR="004200B4" w:rsidRPr="006306D3" w:rsidRDefault="004200B4" w:rsidP="004200B4">
            <w:pPr>
              <w:pStyle w:val="ListParagraph"/>
              <w:numPr>
                <w:ilvl w:val="0"/>
                <w:numId w:val="24"/>
              </w:numPr>
              <w:spacing w:after="160" w:line="259" w:lineRule="auto"/>
              <w:rPr>
                <w:rFonts w:ascii="Fira Sans" w:hAnsi="Fira Sans"/>
              </w:rPr>
            </w:pPr>
            <w:r w:rsidRPr="006306D3">
              <w:rPr>
                <w:rFonts w:ascii="Fira Sans" w:hAnsi="Fira Sans"/>
              </w:rPr>
              <w:t>Plantings must be established using seedlings or saplings, not direct seeding.</w:t>
            </w:r>
          </w:p>
          <w:p w14:paraId="3EAD3CC5" w14:textId="77777777" w:rsidR="004200B4" w:rsidRPr="006306D3" w:rsidRDefault="004200B4" w:rsidP="004200B4">
            <w:pPr>
              <w:pStyle w:val="ListParagraph"/>
              <w:numPr>
                <w:ilvl w:val="0"/>
                <w:numId w:val="24"/>
              </w:numPr>
              <w:spacing w:after="160" w:line="259" w:lineRule="auto"/>
              <w:rPr>
                <w:rFonts w:ascii="Fira Sans" w:hAnsi="Fira Sans"/>
              </w:rPr>
            </w:pPr>
            <w:r w:rsidRPr="006306D3">
              <w:rPr>
                <w:rFonts w:ascii="Fira Sans" w:hAnsi="Fira Sans"/>
              </w:rPr>
              <w:t>Planting density must be between 2,500-4,400 stems/ha (i.e., from 2m x 2m to 1.5m x 1.5m spacing between stems).</w:t>
            </w:r>
          </w:p>
          <w:p w14:paraId="1701294F" w14:textId="77777777" w:rsidR="004200B4" w:rsidRPr="006306D3" w:rsidRDefault="004200B4" w:rsidP="004200B4">
            <w:pPr>
              <w:pStyle w:val="ListParagraph"/>
              <w:numPr>
                <w:ilvl w:val="0"/>
                <w:numId w:val="24"/>
              </w:numPr>
              <w:spacing w:after="160" w:line="259" w:lineRule="auto"/>
              <w:rPr>
                <w:rFonts w:ascii="Fira Sans" w:hAnsi="Fira Sans"/>
              </w:rPr>
            </w:pPr>
            <w:r w:rsidRPr="006306D3">
              <w:rPr>
                <w:rFonts w:ascii="Fira Sans" w:hAnsi="Fira Sans"/>
              </w:rPr>
              <w:t xml:space="preserve">At least 20 different species of native plants must be planted per hectare. </w:t>
            </w:r>
          </w:p>
          <w:p w14:paraId="229A8A14" w14:textId="77777777" w:rsidR="004200B4" w:rsidRPr="006306D3" w:rsidRDefault="004200B4" w:rsidP="004200B4">
            <w:pPr>
              <w:pStyle w:val="ListParagraph"/>
              <w:numPr>
                <w:ilvl w:val="0"/>
                <w:numId w:val="24"/>
              </w:numPr>
              <w:spacing w:after="160" w:line="259" w:lineRule="auto"/>
              <w:rPr>
                <w:rFonts w:ascii="Fira Sans" w:hAnsi="Fira Sans"/>
              </w:rPr>
            </w:pPr>
            <w:r w:rsidRPr="006306D3">
              <w:rPr>
                <w:rFonts w:ascii="Fira Sans" w:hAnsi="Fira Sans"/>
              </w:rPr>
              <w:t xml:space="preserve">The abundances of plant species must be randomly distributed, to avoid a monoculture-style planting. </w:t>
            </w:r>
          </w:p>
          <w:p w14:paraId="1DAFD498" w14:textId="77777777" w:rsidR="004200B4" w:rsidRPr="006306D3" w:rsidRDefault="004200B4" w:rsidP="004200B4">
            <w:pPr>
              <w:pStyle w:val="ListParagraph"/>
              <w:numPr>
                <w:ilvl w:val="0"/>
                <w:numId w:val="24"/>
              </w:numPr>
              <w:spacing w:after="160" w:line="259" w:lineRule="auto"/>
              <w:rPr>
                <w:rFonts w:ascii="Fira Sans" w:hAnsi="Fira Sans"/>
              </w:rPr>
            </w:pPr>
            <w:r w:rsidRPr="006306D3">
              <w:rPr>
                <w:rFonts w:ascii="Fira Sans" w:hAnsi="Fira Sans"/>
              </w:rPr>
              <w:lastRenderedPageBreak/>
              <w:t>Plant species from a mix of successional stages (e.g., pioneer and later successional stages) must be used; pioneer species must account for no more than 30% of stems.</w:t>
            </w:r>
          </w:p>
          <w:p w14:paraId="7D7B8EF3" w14:textId="77777777" w:rsidR="004200B4" w:rsidRPr="006306D3" w:rsidRDefault="004200B4" w:rsidP="004200B4">
            <w:pPr>
              <w:pStyle w:val="ListParagraph"/>
              <w:numPr>
                <w:ilvl w:val="0"/>
                <w:numId w:val="24"/>
              </w:numPr>
              <w:spacing w:after="160" w:line="259" w:lineRule="auto"/>
              <w:rPr>
                <w:rFonts w:ascii="Fira Sans" w:hAnsi="Fira Sans"/>
              </w:rPr>
            </w:pPr>
            <w:r w:rsidRPr="006306D3">
              <w:rPr>
                <w:rFonts w:ascii="Fira Sans" w:hAnsi="Fira Sans"/>
              </w:rPr>
              <w:t>Non-native grasses must be regularly controlled so that cover is kept below 20% in plantings that are less than 15 years old; in sites aged 15 years and older, cover of these grasses must be kept below 1%.</w:t>
            </w:r>
          </w:p>
          <w:p w14:paraId="08280847" w14:textId="77777777" w:rsidR="004200B4" w:rsidRPr="006306D3" w:rsidRDefault="004200B4" w:rsidP="004200B4">
            <w:pPr>
              <w:pStyle w:val="ListParagraph"/>
              <w:numPr>
                <w:ilvl w:val="0"/>
                <w:numId w:val="24"/>
              </w:numPr>
              <w:spacing w:after="160" w:line="259" w:lineRule="auto"/>
              <w:rPr>
                <w:rFonts w:ascii="Fira Sans" w:hAnsi="Fira Sans"/>
              </w:rPr>
            </w:pPr>
            <w:r w:rsidRPr="006306D3">
              <w:rPr>
                <w:rFonts w:ascii="Fira Sans" w:hAnsi="Fira Sans"/>
              </w:rPr>
              <w:t>The abundance class of other non-native plants must not exceed the following maximum thresholds: in plantings &lt; 15 years old, low impact species must not be Dominant (max. 60% cover) and high impact plants must be no more than Rare (max. 5% cover). In plantings 15 years and older, low impact plants must be no more than Rare (max. 5% cover) and high impact plants must be Absent.</w:t>
            </w:r>
          </w:p>
        </w:tc>
      </w:tr>
      <w:tr w:rsidR="004200B4" w:rsidRPr="006306D3" w14:paraId="4D69716A" w14:textId="77777777" w:rsidTr="004200B4">
        <w:tc>
          <w:tcPr>
            <w:tcW w:w="10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AA0F2" w14:textId="77777777" w:rsidR="004200B4" w:rsidRPr="006306D3" w:rsidRDefault="004200B4" w:rsidP="002843C3">
            <w:pPr>
              <w:rPr>
                <w:rFonts w:ascii="Fira Sans" w:hAnsi="Fira Sans"/>
                <w:b/>
                <w:bCs/>
              </w:rPr>
            </w:pPr>
            <w:r w:rsidRPr="006306D3">
              <w:rPr>
                <w:rFonts w:ascii="Fira Sans" w:hAnsi="Fira Sans"/>
                <w:b/>
                <w:bCs/>
              </w:rPr>
              <w:lastRenderedPageBreak/>
              <w:t>Prohibited and restricted activities</w:t>
            </w:r>
          </w:p>
        </w:tc>
        <w:tc>
          <w:tcPr>
            <w:tcW w:w="2160" w:type="pct"/>
            <w:tcBorders>
              <w:top w:val="nil"/>
              <w:left w:val="nil"/>
              <w:bottom w:val="single" w:sz="8" w:space="0" w:color="auto"/>
              <w:right w:val="single" w:sz="8" w:space="0" w:color="auto"/>
            </w:tcBorders>
            <w:tcMar>
              <w:top w:w="0" w:type="dxa"/>
              <w:left w:w="108" w:type="dxa"/>
              <w:bottom w:w="0" w:type="dxa"/>
              <w:right w:w="108" w:type="dxa"/>
            </w:tcMar>
          </w:tcPr>
          <w:p w14:paraId="2DFD54FC" w14:textId="77777777" w:rsidR="004200B4" w:rsidRPr="006306D3" w:rsidRDefault="004200B4" w:rsidP="002843C3">
            <w:pPr>
              <w:rPr>
                <w:rFonts w:ascii="Fira Sans" w:hAnsi="Fira Sans"/>
              </w:rPr>
            </w:pPr>
            <w:r w:rsidRPr="006306D3">
              <w:rPr>
                <w:rFonts w:ascii="Fira Sans" w:hAnsi="Fira Sans"/>
              </w:rPr>
              <w:t>Your project will be excluded if it plants on:</w:t>
            </w:r>
          </w:p>
          <w:p w14:paraId="6AB215B2" w14:textId="77777777" w:rsidR="004200B4" w:rsidRPr="006306D3" w:rsidRDefault="004200B4" w:rsidP="004200B4">
            <w:pPr>
              <w:pStyle w:val="ListParagraph"/>
              <w:numPr>
                <w:ilvl w:val="0"/>
                <w:numId w:val="10"/>
              </w:numPr>
              <w:spacing w:after="160" w:line="259" w:lineRule="auto"/>
              <w:rPr>
                <w:rFonts w:ascii="Fira Sans" w:hAnsi="Fira Sans"/>
              </w:rPr>
            </w:pPr>
            <w:r w:rsidRPr="006306D3">
              <w:rPr>
                <w:rFonts w:ascii="Fira Sans" w:hAnsi="Fira Sans"/>
              </w:rPr>
              <w:t>roads</w:t>
            </w:r>
          </w:p>
          <w:p w14:paraId="4CF738D0" w14:textId="77777777" w:rsidR="004200B4" w:rsidRPr="006306D3" w:rsidRDefault="004200B4" w:rsidP="004200B4">
            <w:pPr>
              <w:pStyle w:val="ListParagraph"/>
              <w:numPr>
                <w:ilvl w:val="0"/>
                <w:numId w:val="10"/>
              </w:numPr>
              <w:spacing w:after="160" w:line="259" w:lineRule="auto"/>
              <w:rPr>
                <w:rFonts w:ascii="Fira Sans" w:hAnsi="Fira Sans"/>
              </w:rPr>
            </w:pPr>
            <w:r w:rsidRPr="006306D3">
              <w:rPr>
                <w:rFonts w:ascii="Fira Sans" w:hAnsi="Fira Sans"/>
              </w:rPr>
              <w:t>buildings</w:t>
            </w:r>
          </w:p>
          <w:p w14:paraId="434B53A9" w14:textId="77777777" w:rsidR="004200B4" w:rsidRPr="006306D3" w:rsidRDefault="004200B4" w:rsidP="004200B4">
            <w:pPr>
              <w:pStyle w:val="ListParagraph"/>
              <w:numPr>
                <w:ilvl w:val="0"/>
                <w:numId w:val="10"/>
              </w:numPr>
              <w:spacing w:after="160" w:line="259" w:lineRule="auto"/>
              <w:rPr>
                <w:rFonts w:ascii="Fira Sans" w:hAnsi="Fira Sans"/>
              </w:rPr>
            </w:pPr>
            <w:r w:rsidRPr="006306D3">
              <w:rPr>
                <w:rFonts w:ascii="Fira Sans" w:hAnsi="Fira Sans"/>
              </w:rPr>
              <w:t>dams</w:t>
            </w:r>
          </w:p>
          <w:p w14:paraId="3BD55AE7" w14:textId="77777777" w:rsidR="004200B4" w:rsidRPr="006306D3" w:rsidRDefault="004200B4" w:rsidP="004200B4">
            <w:pPr>
              <w:pStyle w:val="ListParagraph"/>
              <w:numPr>
                <w:ilvl w:val="0"/>
                <w:numId w:val="10"/>
              </w:numPr>
              <w:spacing w:after="160" w:line="259" w:lineRule="auto"/>
              <w:rPr>
                <w:rFonts w:ascii="Fira Sans" w:hAnsi="Fira Sans"/>
              </w:rPr>
            </w:pPr>
            <w:r w:rsidRPr="006306D3">
              <w:rPr>
                <w:rFonts w:ascii="Fira Sans" w:hAnsi="Fira Sans"/>
              </w:rPr>
              <w:t>land that contains or needs clearing of:</w:t>
            </w:r>
          </w:p>
          <w:p w14:paraId="030D27F6" w14:textId="77777777" w:rsidR="004200B4" w:rsidRPr="006306D3" w:rsidRDefault="004200B4" w:rsidP="004200B4">
            <w:pPr>
              <w:pStyle w:val="ListParagraph"/>
              <w:numPr>
                <w:ilvl w:val="1"/>
                <w:numId w:val="10"/>
              </w:numPr>
              <w:spacing w:after="160" w:line="259" w:lineRule="auto"/>
              <w:rPr>
                <w:rFonts w:ascii="Fira Sans" w:hAnsi="Fira Sans"/>
              </w:rPr>
            </w:pPr>
            <w:r w:rsidRPr="006306D3">
              <w:rPr>
                <w:rFonts w:ascii="Fira Sans" w:hAnsi="Fira Sans"/>
              </w:rPr>
              <w:t>woody biomass</w:t>
            </w:r>
          </w:p>
          <w:p w14:paraId="2AC2CC41" w14:textId="77777777" w:rsidR="004200B4" w:rsidRPr="006306D3" w:rsidRDefault="004200B4" w:rsidP="004200B4">
            <w:pPr>
              <w:pStyle w:val="ListParagraph"/>
              <w:numPr>
                <w:ilvl w:val="1"/>
                <w:numId w:val="10"/>
              </w:numPr>
              <w:spacing w:after="160" w:line="259" w:lineRule="auto"/>
              <w:rPr>
                <w:rFonts w:ascii="Fira Sans" w:hAnsi="Fira Sans"/>
              </w:rPr>
            </w:pPr>
            <w:r w:rsidRPr="006306D3">
              <w:rPr>
                <w:rFonts w:ascii="Fira Sans" w:hAnsi="Fira Sans"/>
              </w:rPr>
              <w:t>an invasive native scrub species, except for known weed species required or authorised by law to be cleared.</w:t>
            </w:r>
          </w:p>
          <w:p w14:paraId="0E22A2D3" w14:textId="77777777" w:rsidR="004200B4" w:rsidRPr="006306D3" w:rsidRDefault="004200B4" w:rsidP="002843C3">
            <w:pPr>
              <w:rPr>
                <w:rFonts w:ascii="Fira Sans" w:hAnsi="Fira Sans"/>
              </w:rPr>
            </w:pPr>
            <w:r w:rsidRPr="006306D3">
              <w:rPr>
                <w:rFonts w:ascii="Fira Sans" w:hAnsi="Fira Sans"/>
              </w:rPr>
              <w:t>Certain activities, such as harvesting and grazing, are restricted but not excluded.</w:t>
            </w:r>
          </w:p>
          <w:p w14:paraId="61CD2E86" w14:textId="77777777" w:rsidR="004200B4" w:rsidRPr="006306D3" w:rsidRDefault="004200B4" w:rsidP="002843C3">
            <w:pPr>
              <w:rPr>
                <w:rFonts w:ascii="Fira Sans" w:hAnsi="Fira Sans"/>
              </w:rPr>
            </w:pPr>
            <w:r w:rsidRPr="006306D3">
              <w:rPr>
                <w:rFonts w:ascii="Fira Sans" w:hAnsi="Fira Sans"/>
              </w:rPr>
              <w:lastRenderedPageBreak/>
              <w:t>Up to 20% of seeds can now be harvested each calendar year for personal or commercial use, provided it does not impact:</w:t>
            </w:r>
          </w:p>
          <w:p w14:paraId="177EBB86" w14:textId="77777777" w:rsidR="004200B4" w:rsidRPr="006306D3" w:rsidRDefault="004200B4" w:rsidP="004200B4">
            <w:pPr>
              <w:pStyle w:val="ListParagraph"/>
              <w:numPr>
                <w:ilvl w:val="0"/>
                <w:numId w:val="26"/>
              </w:numPr>
              <w:spacing w:after="160" w:line="259" w:lineRule="auto"/>
              <w:rPr>
                <w:rFonts w:ascii="Fira Sans" w:hAnsi="Fira Sans"/>
              </w:rPr>
            </w:pPr>
            <w:r w:rsidRPr="006306D3">
              <w:rPr>
                <w:rFonts w:ascii="Fira Sans" w:hAnsi="Fira Sans"/>
              </w:rPr>
              <w:t>forest potential</w:t>
            </w:r>
          </w:p>
          <w:p w14:paraId="73ECCC48" w14:textId="77777777" w:rsidR="004200B4" w:rsidRPr="006306D3" w:rsidRDefault="004200B4" w:rsidP="004200B4">
            <w:pPr>
              <w:pStyle w:val="ListParagraph"/>
              <w:numPr>
                <w:ilvl w:val="0"/>
                <w:numId w:val="26"/>
              </w:numPr>
              <w:spacing w:after="160" w:line="259" w:lineRule="auto"/>
              <w:rPr>
                <w:rFonts w:ascii="Fira Sans" w:hAnsi="Fira Sans"/>
              </w:rPr>
            </w:pPr>
            <w:r w:rsidRPr="006306D3">
              <w:rPr>
                <w:rFonts w:ascii="Fira Sans" w:hAnsi="Fira Sans"/>
              </w:rPr>
              <w:t>forest cover</w:t>
            </w:r>
          </w:p>
          <w:p w14:paraId="5E65E6BB" w14:textId="77777777" w:rsidR="004200B4" w:rsidRPr="006306D3" w:rsidRDefault="004200B4" w:rsidP="004200B4">
            <w:pPr>
              <w:pStyle w:val="ListParagraph"/>
              <w:numPr>
                <w:ilvl w:val="0"/>
                <w:numId w:val="26"/>
              </w:numPr>
              <w:spacing w:after="160" w:line="259" w:lineRule="auto"/>
              <w:rPr>
                <w:rFonts w:ascii="Fira Sans" w:hAnsi="Fira Sans"/>
              </w:rPr>
            </w:pPr>
            <w:r w:rsidRPr="006306D3">
              <w:rPr>
                <w:rFonts w:ascii="Fira Sans" w:hAnsi="Fira Sans"/>
              </w:rPr>
              <w:t>biodiversity values.</w:t>
            </w:r>
          </w:p>
          <w:p w14:paraId="06518873" w14:textId="77777777" w:rsidR="004200B4" w:rsidRPr="006306D3" w:rsidRDefault="004200B4" w:rsidP="002843C3">
            <w:pPr>
              <w:rPr>
                <w:rFonts w:ascii="Fira Sans" w:hAnsi="Fira Sans"/>
              </w:rPr>
            </w:pPr>
            <w:r w:rsidRPr="006306D3">
              <w:rPr>
                <w:rFonts w:ascii="Fira Sans" w:hAnsi="Fira Sans"/>
              </w:rPr>
              <w:t>This does not limit harvesting in line with traditional Indigenous practices and native title rights.</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00EC6891" w14:textId="77777777" w:rsidR="004200B4" w:rsidRPr="006306D3" w:rsidRDefault="004200B4" w:rsidP="002843C3">
            <w:pPr>
              <w:rPr>
                <w:rFonts w:ascii="Fira Sans" w:hAnsi="Fira Sans"/>
              </w:rPr>
            </w:pPr>
            <w:r w:rsidRPr="006306D3">
              <w:rPr>
                <w:rFonts w:ascii="Fira Sans" w:hAnsi="Fira Sans"/>
              </w:rPr>
              <w:lastRenderedPageBreak/>
              <w:t>Projects on the negative list are excluded, including those that:</w:t>
            </w:r>
          </w:p>
          <w:p w14:paraId="08742C6A" w14:textId="77777777" w:rsidR="004200B4" w:rsidRPr="006306D3" w:rsidRDefault="004200B4" w:rsidP="004200B4">
            <w:pPr>
              <w:pStyle w:val="ListParagraph"/>
              <w:numPr>
                <w:ilvl w:val="0"/>
                <w:numId w:val="11"/>
              </w:numPr>
              <w:spacing w:after="160" w:line="259" w:lineRule="auto"/>
              <w:rPr>
                <w:rFonts w:ascii="Fira Sans" w:hAnsi="Fira Sans"/>
              </w:rPr>
            </w:pPr>
            <w:r w:rsidRPr="006306D3">
              <w:rPr>
                <w:rFonts w:ascii="Fira Sans" w:hAnsi="Fira Sans"/>
              </w:rPr>
              <w:t>occur in locations where native vegetation is designated to be cleared in the future e.g., major transport corridors; or</w:t>
            </w:r>
          </w:p>
          <w:p w14:paraId="6BD898A7" w14:textId="77777777" w:rsidR="004200B4" w:rsidRPr="006306D3" w:rsidRDefault="004200B4" w:rsidP="004200B4">
            <w:pPr>
              <w:pStyle w:val="ListParagraph"/>
              <w:numPr>
                <w:ilvl w:val="0"/>
                <w:numId w:val="11"/>
              </w:numPr>
              <w:spacing w:after="160" w:line="259" w:lineRule="auto"/>
              <w:rPr>
                <w:rFonts w:ascii="Fira Sans" w:hAnsi="Fira Sans"/>
              </w:rPr>
            </w:pPr>
            <w:r w:rsidRPr="006306D3">
              <w:rPr>
                <w:rFonts w:ascii="Fira Sans" w:hAnsi="Fira Sans"/>
              </w:rPr>
              <w:t xml:space="preserve">use plant species that are not native to the Wet Tropics </w:t>
            </w:r>
            <w:proofErr w:type="gramStart"/>
            <w:r w:rsidRPr="006306D3">
              <w:rPr>
                <w:rFonts w:ascii="Fira Sans" w:hAnsi="Fira Sans"/>
              </w:rPr>
              <w:t>Bioregion  and</w:t>
            </w:r>
            <w:proofErr w:type="gramEnd"/>
            <w:r w:rsidRPr="006306D3">
              <w:rPr>
                <w:rFonts w:ascii="Fira Sans" w:hAnsi="Fira Sans"/>
              </w:rPr>
              <w:t xml:space="preserve"> have the potential to become invasive; or</w:t>
            </w:r>
          </w:p>
          <w:p w14:paraId="6F652235" w14:textId="77777777" w:rsidR="004200B4" w:rsidRPr="006306D3" w:rsidRDefault="004200B4" w:rsidP="004200B4">
            <w:pPr>
              <w:pStyle w:val="ListParagraph"/>
              <w:numPr>
                <w:ilvl w:val="0"/>
                <w:numId w:val="11"/>
              </w:numPr>
              <w:spacing w:after="160" w:line="259" w:lineRule="auto"/>
              <w:rPr>
                <w:rFonts w:ascii="Fira Sans" w:hAnsi="Fira Sans"/>
              </w:rPr>
            </w:pPr>
            <w:r w:rsidRPr="006306D3">
              <w:rPr>
                <w:rFonts w:ascii="Fira Sans" w:hAnsi="Fira Sans"/>
              </w:rPr>
              <w:t>remove or degrade native vegetation at any time to generate a lower Baseline Condition; or</w:t>
            </w:r>
          </w:p>
          <w:p w14:paraId="15DE4444" w14:textId="77777777" w:rsidR="004200B4" w:rsidRPr="006306D3" w:rsidRDefault="004200B4" w:rsidP="004200B4">
            <w:pPr>
              <w:pStyle w:val="ListParagraph"/>
              <w:numPr>
                <w:ilvl w:val="0"/>
                <w:numId w:val="11"/>
              </w:numPr>
              <w:spacing w:after="160" w:line="259" w:lineRule="auto"/>
              <w:rPr>
                <w:rFonts w:ascii="Fira Sans" w:hAnsi="Fira Sans"/>
              </w:rPr>
            </w:pPr>
            <w:r w:rsidRPr="006306D3">
              <w:rPr>
                <w:rFonts w:ascii="Fira Sans" w:hAnsi="Fira Sans"/>
              </w:rPr>
              <w:t>degrade the condition of native ecosystems; or</w:t>
            </w:r>
          </w:p>
          <w:p w14:paraId="0AEDA5AB" w14:textId="77777777" w:rsidR="004200B4" w:rsidRPr="006306D3" w:rsidRDefault="004200B4" w:rsidP="004200B4">
            <w:pPr>
              <w:pStyle w:val="ListParagraph"/>
              <w:numPr>
                <w:ilvl w:val="0"/>
                <w:numId w:val="11"/>
              </w:numPr>
              <w:spacing w:after="160" w:line="259" w:lineRule="auto"/>
              <w:rPr>
                <w:rFonts w:ascii="Fira Sans" w:hAnsi="Fira Sans"/>
              </w:rPr>
            </w:pPr>
            <w:r w:rsidRPr="006306D3">
              <w:rPr>
                <w:rFonts w:ascii="Fira Sans" w:hAnsi="Fira Sans"/>
              </w:rPr>
              <w:lastRenderedPageBreak/>
              <w:t>pose significant risk to native flora, native fauna or native ecosystems.</w:t>
            </w:r>
          </w:p>
          <w:p w14:paraId="59F9571A" w14:textId="77777777" w:rsidR="004200B4" w:rsidRPr="006306D3" w:rsidRDefault="004200B4" w:rsidP="002843C3">
            <w:pPr>
              <w:spacing w:after="0" w:line="240" w:lineRule="auto"/>
              <w:rPr>
                <w:rFonts w:ascii="Fira Sans" w:hAnsi="Fira Sans"/>
              </w:rPr>
            </w:pPr>
            <w:r w:rsidRPr="006306D3">
              <w:rPr>
                <w:rFonts w:ascii="Fira Sans" w:hAnsi="Fira Sans"/>
              </w:rPr>
              <w:t>Rainforest replanted as part of a project must not be cleared during the crediting period or permanence period; selective removal of native vegetation may be undertaken in the project area for such purposes as:</w:t>
            </w:r>
          </w:p>
          <w:p w14:paraId="4D8F734F" w14:textId="77777777" w:rsidR="004200B4" w:rsidRPr="006306D3" w:rsidRDefault="004200B4" w:rsidP="002843C3">
            <w:pPr>
              <w:pStyle w:val="ListParagraph"/>
              <w:numPr>
                <w:ilvl w:val="0"/>
                <w:numId w:val="3"/>
              </w:numPr>
              <w:spacing w:after="0" w:line="240" w:lineRule="auto"/>
              <w:rPr>
                <w:rFonts w:ascii="Fira Sans" w:hAnsi="Fira Sans"/>
              </w:rPr>
            </w:pPr>
            <w:r w:rsidRPr="006306D3">
              <w:rPr>
                <w:rFonts w:ascii="Fira Sans" w:hAnsi="Fira Sans"/>
              </w:rPr>
              <w:t xml:space="preserve">thinning for ecological </w:t>
            </w:r>
            <w:proofErr w:type="gramStart"/>
            <w:r w:rsidRPr="006306D3">
              <w:rPr>
                <w:rFonts w:ascii="Fira Sans" w:hAnsi="Fira Sans"/>
              </w:rPr>
              <w:t>purposes;</w:t>
            </w:r>
            <w:proofErr w:type="gramEnd"/>
            <w:r w:rsidRPr="006306D3">
              <w:rPr>
                <w:rFonts w:ascii="Fira Sans" w:hAnsi="Fira Sans"/>
              </w:rPr>
              <w:t xml:space="preserve"> </w:t>
            </w:r>
          </w:p>
          <w:p w14:paraId="13478900" w14:textId="77777777" w:rsidR="004200B4" w:rsidRPr="006306D3" w:rsidRDefault="004200B4" w:rsidP="002843C3">
            <w:pPr>
              <w:pStyle w:val="ListParagraph"/>
              <w:numPr>
                <w:ilvl w:val="0"/>
                <w:numId w:val="3"/>
              </w:numPr>
              <w:spacing w:after="0" w:line="240" w:lineRule="auto"/>
              <w:rPr>
                <w:rFonts w:ascii="Fira Sans" w:hAnsi="Fira Sans"/>
              </w:rPr>
            </w:pPr>
            <w:r w:rsidRPr="006306D3">
              <w:rPr>
                <w:rFonts w:ascii="Fira Sans" w:hAnsi="Fira Sans"/>
              </w:rPr>
              <w:t xml:space="preserve">to remove debris for fire </w:t>
            </w:r>
            <w:proofErr w:type="gramStart"/>
            <w:r w:rsidRPr="006306D3">
              <w:rPr>
                <w:rFonts w:ascii="Fira Sans" w:hAnsi="Fira Sans"/>
              </w:rPr>
              <w:t>management;</w:t>
            </w:r>
            <w:proofErr w:type="gramEnd"/>
            <w:r w:rsidRPr="006306D3">
              <w:rPr>
                <w:rFonts w:ascii="Fira Sans" w:hAnsi="Fira Sans"/>
              </w:rPr>
              <w:t xml:space="preserve"> </w:t>
            </w:r>
          </w:p>
          <w:p w14:paraId="3A5F7CAC" w14:textId="77777777" w:rsidR="004200B4" w:rsidRPr="006306D3" w:rsidRDefault="004200B4" w:rsidP="002843C3">
            <w:pPr>
              <w:pStyle w:val="ListParagraph"/>
              <w:numPr>
                <w:ilvl w:val="0"/>
                <w:numId w:val="3"/>
              </w:numPr>
              <w:spacing w:after="200" w:line="240" w:lineRule="auto"/>
              <w:rPr>
                <w:rFonts w:ascii="Fira Sans" w:hAnsi="Fira Sans"/>
              </w:rPr>
            </w:pPr>
            <w:r w:rsidRPr="006306D3">
              <w:rPr>
                <w:rFonts w:ascii="Fira Sans" w:hAnsi="Fira Sans"/>
              </w:rPr>
              <w:t xml:space="preserve">to remove firewood, fruits, nuts, seeds, or material that is to be used for fencing or as craft materials, if those things are not removed for </w:t>
            </w:r>
            <w:proofErr w:type="gramStart"/>
            <w:r w:rsidRPr="006306D3">
              <w:rPr>
                <w:rFonts w:ascii="Fira Sans" w:hAnsi="Fira Sans"/>
              </w:rPr>
              <w:t>sale;</w:t>
            </w:r>
            <w:proofErr w:type="gramEnd"/>
            <w:r w:rsidRPr="006306D3">
              <w:rPr>
                <w:rFonts w:ascii="Fira Sans" w:hAnsi="Fira Sans"/>
              </w:rPr>
              <w:t xml:space="preserve"> </w:t>
            </w:r>
          </w:p>
          <w:p w14:paraId="7C3EAABF" w14:textId="77777777" w:rsidR="004200B4" w:rsidRPr="006306D3" w:rsidRDefault="004200B4" w:rsidP="002843C3">
            <w:pPr>
              <w:pStyle w:val="ListParagraph"/>
              <w:numPr>
                <w:ilvl w:val="0"/>
                <w:numId w:val="3"/>
              </w:numPr>
              <w:spacing w:after="200" w:line="240" w:lineRule="auto"/>
              <w:rPr>
                <w:rFonts w:ascii="Fira Sans" w:hAnsi="Fira Sans"/>
              </w:rPr>
            </w:pPr>
            <w:r w:rsidRPr="006306D3">
              <w:rPr>
                <w:rFonts w:ascii="Fira Sans" w:hAnsi="Fira Sans"/>
              </w:rPr>
              <w:t>to remove fruit, nuts, seeds or material for propagation of native rainforest plants for use in revegetation (even if the plants are sold), providing best practice seed collection protocols and record keeping are used;</w:t>
            </w:r>
            <w:r w:rsidRPr="006306D3" w:rsidDel="000E32E1">
              <w:rPr>
                <w:rFonts w:ascii="Fira Sans" w:hAnsi="Fira Sans"/>
              </w:rPr>
              <w:t xml:space="preserve"> </w:t>
            </w:r>
            <w:r w:rsidRPr="006306D3">
              <w:rPr>
                <w:rFonts w:ascii="Fira Sans" w:hAnsi="Fira Sans"/>
              </w:rPr>
              <w:t>or</w:t>
            </w:r>
          </w:p>
          <w:p w14:paraId="0B29608B" w14:textId="77777777" w:rsidR="004200B4" w:rsidRPr="006306D3" w:rsidRDefault="004200B4" w:rsidP="002843C3">
            <w:pPr>
              <w:pStyle w:val="ListParagraph"/>
              <w:numPr>
                <w:ilvl w:val="0"/>
                <w:numId w:val="3"/>
              </w:numPr>
              <w:spacing w:after="200" w:line="240" w:lineRule="auto"/>
              <w:rPr>
                <w:rFonts w:ascii="Fira Sans" w:hAnsi="Fira Sans"/>
              </w:rPr>
            </w:pPr>
            <w:r w:rsidRPr="006306D3">
              <w:rPr>
                <w:rFonts w:ascii="Fira Sans" w:hAnsi="Fira Sans"/>
              </w:rPr>
              <w:t>traditional Indigenous practices or in accordance with Native Title rights.</w:t>
            </w:r>
          </w:p>
        </w:tc>
      </w:tr>
      <w:tr w:rsidR="004200B4" w:rsidRPr="006306D3" w14:paraId="3D8E6A35" w14:textId="77777777" w:rsidTr="004200B4">
        <w:tc>
          <w:tcPr>
            <w:tcW w:w="10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0BCD5" w14:textId="77777777" w:rsidR="004200B4" w:rsidRPr="006306D3" w:rsidRDefault="004200B4" w:rsidP="002843C3">
            <w:pPr>
              <w:rPr>
                <w:rFonts w:ascii="Fira Sans" w:hAnsi="Fira Sans"/>
                <w:b/>
                <w:bCs/>
              </w:rPr>
            </w:pPr>
            <w:r w:rsidRPr="006306D3">
              <w:rPr>
                <w:rFonts w:ascii="Fira Sans" w:hAnsi="Fira Sans"/>
                <w:b/>
                <w:bCs/>
              </w:rPr>
              <w:lastRenderedPageBreak/>
              <w:t xml:space="preserve">Estimating project outcome </w:t>
            </w:r>
          </w:p>
        </w:tc>
        <w:tc>
          <w:tcPr>
            <w:tcW w:w="2160" w:type="pct"/>
            <w:tcBorders>
              <w:top w:val="nil"/>
              <w:left w:val="nil"/>
              <w:bottom w:val="single" w:sz="8" w:space="0" w:color="auto"/>
              <w:right w:val="single" w:sz="8" w:space="0" w:color="auto"/>
            </w:tcBorders>
            <w:tcMar>
              <w:top w:w="0" w:type="dxa"/>
              <w:left w:w="108" w:type="dxa"/>
              <w:bottom w:w="0" w:type="dxa"/>
              <w:right w:w="108" w:type="dxa"/>
            </w:tcMar>
          </w:tcPr>
          <w:p w14:paraId="25C9229A" w14:textId="77777777" w:rsidR="004200B4" w:rsidRPr="006306D3" w:rsidRDefault="004200B4" w:rsidP="002843C3">
            <w:pPr>
              <w:rPr>
                <w:rFonts w:ascii="Fira Sans" w:hAnsi="Fira Sans"/>
              </w:rPr>
            </w:pPr>
            <w:r w:rsidRPr="006306D3">
              <w:rPr>
                <w:rFonts w:ascii="Fira Sans" w:hAnsi="Fira Sans"/>
              </w:rPr>
              <w:t>Abatement is calculated using the department’s </w:t>
            </w:r>
            <w:hyperlink r:id="rId15" w:history="1">
              <w:r w:rsidRPr="006306D3">
                <w:rPr>
                  <w:rStyle w:val="Hyperlink"/>
                  <w:rFonts w:ascii="Fira Sans" w:hAnsi="Fira Sans"/>
                </w:rPr>
                <w:t>Full Carbon Accounting Model (</w:t>
              </w:r>
              <w:proofErr w:type="spellStart"/>
              <w:r w:rsidRPr="006306D3">
                <w:rPr>
                  <w:rStyle w:val="Hyperlink"/>
                  <w:rFonts w:ascii="Fira Sans" w:hAnsi="Fira Sans"/>
                </w:rPr>
                <w:t>FullCAM</w:t>
              </w:r>
              <w:proofErr w:type="spellEnd"/>
              <w:r w:rsidRPr="006306D3">
                <w:rPr>
                  <w:rStyle w:val="Hyperlink"/>
                  <w:rFonts w:ascii="Fira Sans" w:hAnsi="Fira Sans"/>
                </w:rPr>
                <w:t>)</w:t>
              </w:r>
            </w:hyperlink>
            <w:r w:rsidRPr="006306D3">
              <w:rPr>
                <w:rFonts w:ascii="Fira Sans" w:hAnsi="Fira Sans"/>
              </w:rPr>
              <w:t>.</w:t>
            </w:r>
          </w:p>
          <w:p w14:paraId="30414503" w14:textId="77777777" w:rsidR="004200B4" w:rsidRPr="006306D3" w:rsidRDefault="004200B4" w:rsidP="002843C3">
            <w:pPr>
              <w:rPr>
                <w:rFonts w:ascii="Fira Sans" w:hAnsi="Fira Sans"/>
              </w:rPr>
            </w:pPr>
            <w:r w:rsidRPr="006306D3">
              <w:rPr>
                <w:rFonts w:ascii="Fira Sans" w:hAnsi="Fira Sans"/>
              </w:rPr>
              <w:t xml:space="preserve">The data needed for </w:t>
            </w:r>
            <w:proofErr w:type="spellStart"/>
            <w:r w:rsidRPr="006306D3">
              <w:rPr>
                <w:rFonts w:ascii="Fira Sans" w:hAnsi="Fira Sans"/>
              </w:rPr>
              <w:t>FullCAM</w:t>
            </w:r>
            <w:proofErr w:type="spellEnd"/>
            <w:r w:rsidRPr="006306D3">
              <w:rPr>
                <w:rFonts w:ascii="Fira Sans" w:hAnsi="Fira Sans"/>
              </w:rPr>
              <w:t xml:space="preserve"> includes:</w:t>
            </w:r>
          </w:p>
          <w:p w14:paraId="5301607A" w14:textId="77777777" w:rsidR="004200B4" w:rsidRPr="006306D3" w:rsidRDefault="004200B4" w:rsidP="004200B4">
            <w:pPr>
              <w:numPr>
                <w:ilvl w:val="0"/>
                <w:numId w:val="30"/>
              </w:numPr>
              <w:spacing w:after="0" w:line="259" w:lineRule="auto"/>
              <w:ind w:left="714" w:hanging="357"/>
              <w:rPr>
                <w:rFonts w:ascii="Fira Sans" w:hAnsi="Fira Sans"/>
              </w:rPr>
            </w:pPr>
            <w:r w:rsidRPr="006306D3">
              <w:rPr>
                <w:rFonts w:ascii="Fira Sans" w:hAnsi="Fira Sans"/>
              </w:rPr>
              <w:t>planned management activities</w:t>
            </w:r>
          </w:p>
          <w:p w14:paraId="76DF00BC" w14:textId="77777777" w:rsidR="004200B4" w:rsidRPr="006306D3" w:rsidRDefault="004200B4" w:rsidP="004200B4">
            <w:pPr>
              <w:numPr>
                <w:ilvl w:val="0"/>
                <w:numId w:val="30"/>
              </w:numPr>
              <w:spacing w:after="0" w:line="259" w:lineRule="auto"/>
              <w:ind w:left="714" w:hanging="357"/>
              <w:rPr>
                <w:rFonts w:ascii="Fira Sans" w:hAnsi="Fira Sans"/>
              </w:rPr>
            </w:pPr>
            <w:r w:rsidRPr="006306D3">
              <w:rPr>
                <w:rFonts w:ascii="Fira Sans" w:hAnsi="Fira Sans"/>
              </w:rPr>
              <w:t>the project's location and planting dates</w:t>
            </w:r>
          </w:p>
          <w:p w14:paraId="642C1306" w14:textId="77777777" w:rsidR="004200B4" w:rsidRPr="006306D3" w:rsidRDefault="004200B4" w:rsidP="004200B4">
            <w:pPr>
              <w:numPr>
                <w:ilvl w:val="0"/>
                <w:numId w:val="30"/>
              </w:numPr>
              <w:spacing w:after="0" w:line="259" w:lineRule="auto"/>
              <w:ind w:left="714" w:hanging="357"/>
              <w:rPr>
                <w:rFonts w:ascii="Fira Sans" w:hAnsi="Fira Sans"/>
              </w:rPr>
            </w:pPr>
            <w:r w:rsidRPr="006306D3">
              <w:rPr>
                <w:rFonts w:ascii="Fira Sans" w:hAnsi="Fira Sans"/>
              </w:rPr>
              <w:t>planting type and species</w:t>
            </w:r>
          </w:p>
          <w:p w14:paraId="09E2A839" w14:textId="77777777" w:rsidR="004200B4" w:rsidRPr="006306D3" w:rsidRDefault="004200B4" w:rsidP="004200B4">
            <w:pPr>
              <w:numPr>
                <w:ilvl w:val="0"/>
                <w:numId w:val="30"/>
              </w:numPr>
              <w:spacing w:after="0" w:line="259" w:lineRule="auto"/>
              <w:ind w:left="714" w:hanging="357"/>
              <w:rPr>
                <w:rFonts w:ascii="Fira Sans" w:hAnsi="Fira Sans"/>
              </w:rPr>
            </w:pPr>
            <w:r w:rsidRPr="006306D3">
              <w:rPr>
                <w:rFonts w:ascii="Fira Sans" w:hAnsi="Fira Sans"/>
              </w:rPr>
              <w:t>planting geometry (i.e. belts or blocks)</w:t>
            </w:r>
          </w:p>
          <w:p w14:paraId="575C3A6B" w14:textId="77777777" w:rsidR="004200B4" w:rsidRPr="006306D3" w:rsidRDefault="004200B4" w:rsidP="004200B4">
            <w:pPr>
              <w:numPr>
                <w:ilvl w:val="0"/>
                <w:numId w:val="30"/>
              </w:numPr>
              <w:spacing w:after="0" w:line="259" w:lineRule="auto"/>
              <w:ind w:left="714" w:hanging="357"/>
              <w:rPr>
                <w:rFonts w:ascii="Fira Sans" w:hAnsi="Fira Sans"/>
              </w:rPr>
            </w:pPr>
            <w:r w:rsidRPr="006306D3">
              <w:rPr>
                <w:rFonts w:ascii="Fira Sans" w:hAnsi="Fira Sans"/>
              </w:rPr>
              <w:t>plant spacing</w:t>
            </w:r>
          </w:p>
          <w:p w14:paraId="0839FF0E" w14:textId="77777777" w:rsidR="004200B4" w:rsidRPr="006306D3" w:rsidRDefault="004200B4" w:rsidP="004200B4">
            <w:pPr>
              <w:numPr>
                <w:ilvl w:val="0"/>
                <w:numId w:val="30"/>
              </w:numPr>
              <w:spacing w:after="0" w:line="259" w:lineRule="auto"/>
              <w:ind w:left="714" w:hanging="357"/>
              <w:rPr>
                <w:rFonts w:ascii="Fira Sans" w:hAnsi="Fira Sans"/>
              </w:rPr>
            </w:pPr>
            <w:r w:rsidRPr="006306D3">
              <w:rPr>
                <w:rFonts w:ascii="Fira Sans" w:hAnsi="Fira Sans"/>
              </w:rPr>
              <w:t>stocking density (number of seeds or plants per hectare).</w:t>
            </w:r>
          </w:p>
          <w:p w14:paraId="33FA69F1" w14:textId="77777777" w:rsidR="004200B4" w:rsidRPr="006306D3" w:rsidRDefault="004200B4" w:rsidP="002843C3">
            <w:pPr>
              <w:rPr>
                <w:rFonts w:ascii="Fira Sans" w:hAnsi="Fira Sans"/>
              </w:rPr>
            </w:pPr>
            <w:r w:rsidRPr="006306D3">
              <w:rPr>
                <w:rFonts w:ascii="Fira Sans" w:hAnsi="Fira Sans"/>
              </w:rPr>
              <w:t xml:space="preserve">Net abatement is calculated using the calculations listed in the method. These include removing any emissions associated with the project activities from the net abatement. The resulting </w:t>
            </w:r>
            <w:r w:rsidRPr="006306D3">
              <w:rPr>
                <w:rFonts w:ascii="Fira Sans" w:hAnsi="Fira Sans"/>
              </w:rPr>
              <w:lastRenderedPageBreak/>
              <w:t>net abatement can be used to apply for ACCUs.</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28BF22AF" w14:textId="77777777" w:rsidR="004200B4" w:rsidRPr="006306D3" w:rsidRDefault="004200B4" w:rsidP="002843C3">
            <w:pPr>
              <w:rPr>
                <w:rFonts w:ascii="Fira Sans" w:hAnsi="Fira Sans"/>
              </w:rPr>
            </w:pPr>
            <w:r w:rsidRPr="006306D3">
              <w:rPr>
                <w:rFonts w:ascii="Fira Sans" w:hAnsi="Fira Sans"/>
              </w:rPr>
              <w:lastRenderedPageBreak/>
              <w:t xml:space="preserve">The Model of Expected Condition is used to estimate Condition Scores in areas that have been established and managed using Ecological Planting techniques. To meet Ecological Planting requirements, certain techniques must be used to establish and maintain the project. </w:t>
            </w:r>
          </w:p>
          <w:p w14:paraId="47A26F23" w14:textId="77777777" w:rsidR="004200B4" w:rsidRPr="006306D3" w:rsidRDefault="004200B4" w:rsidP="002843C3">
            <w:pPr>
              <w:rPr>
                <w:rFonts w:ascii="Fira Sans" w:hAnsi="Fira Sans"/>
              </w:rPr>
            </w:pPr>
            <w:r w:rsidRPr="006306D3">
              <w:rPr>
                <w:rFonts w:ascii="Fira Sans" w:hAnsi="Fira Sans"/>
              </w:rPr>
              <w:t xml:space="preserve">Indicators of Condition (native tree canopy cover, species richness of native plant recruits and density of medium-large native trees, cover of non-native grass and abundance of non-native plants) must also be periodically measured in the field. Scheduled Compulsory </w:t>
            </w:r>
            <w:r w:rsidRPr="006306D3">
              <w:rPr>
                <w:rFonts w:ascii="Fira Sans" w:hAnsi="Fira Sans"/>
              </w:rPr>
              <w:lastRenderedPageBreak/>
              <w:t xml:space="preserve">Field Measurement Years </w:t>
            </w:r>
            <w:proofErr w:type="gramStart"/>
            <w:r w:rsidRPr="006306D3">
              <w:rPr>
                <w:rFonts w:ascii="Fira Sans" w:hAnsi="Fira Sans"/>
              </w:rPr>
              <w:t>are:</w:t>
            </w:r>
            <w:proofErr w:type="gramEnd"/>
            <w:r w:rsidRPr="006306D3">
              <w:rPr>
                <w:rFonts w:ascii="Fira Sans" w:hAnsi="Fira Sans"/>
              </w:rPr>
              <w:t xml:space="preserve"> Year 0 before the commencement of any Project Activities (to determine Baseline Condition), then in years 5, 10, 15 and 25.</w:t>
            </w:r>
          </w:p>
        </w:tc>
      </w:tr>
      <w:tr w:rsidR="004200B4" w:rsidRPr="006306D3" w14:paraId="42B449D1" w14:textId="77777777" w:rsidTr="004200B4">
        <w:tc>
          <w:tcPr>
            <w:tcW w:w="10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D3A97" w14:textId="77777777" w:rsidR="004200B4" w:rsidRPr="006306D3" w:rsidRDefault="004200B4" w:rsidP="002843C3">
            <w:pPr>
              <w:rPr>
                <w:rFonts w:ascii="Fira Sans" w:hAnsi="Fira Sans"/>
                <w:b/>
                <w:bCs/>
              </w:rPr>
            </w:pPr>
            <w:r w:rsidRPr="006306D3">
              <w:rPr>
                <w:rFonts w:ascii="Fira Sans" w:hAnsi="Fira Sans"/>
                <w:b/>
                <w:bCs/>
              </w:rPr>
              <w:lastRenderedPageBreak/>
              <w:t>Monitoring requirements</w:t>
            </w:r>
          </w:p>
        </w:tc>
        <w:tc>
          <w:tcPr>
            <w:tcW w:w="2160" w:type="pct"/>
            <w:tcBorders>
              <w:top w:val="nil"/>
              <w:left w:val="nil"/>
              <w:bottom w:val="single" w:sz="8" w:space="0" w:color="auto"/>
              <w:right w:val="single" w:sz="8" w:space="0" w:color="auto"/>
            </w:tcBorders>
            <w:tcMar>
              <w:top w:w="0" w:type="dxa"/>
              <w:left w:w="108" w:type="dxa"/>
              <w:bottom w:w="0" w:type="dxa"/>
              <w:right w:w="108" w:type="dxa"/>
            </w:tcMar>
          </w:tcPr>
          <w:p w14:paraId="140D6356" w14:textId="77777777" w:rsidR="004200B4" w:rsidRPr="006306D3" w:rsidRDefault="004200B4" w:rsidP="002843C3">
            <w:pPr>
              <w:rPr>
                <w:rFonts w:ascii="Fira Sans" w:hAnsi="Fira Sans"/>
              </w:rPr>
            </w:pPr>
            <w:r w:rsidRPr="006306D3">
              <w:rPr>
                <w:rFonts w:ascii="Fira Sans" w:hAnsi="Fira Sans"/>
              </w:rPr>
              <w:t>You must use on-ground observation or remote-sensing imagery to monitor:</w:t>
            </w:r>
          </w:p>
          <w:p w14:paraId="60A8A1B9" w14:textId="77777777" w:rsidR="004200B4" w:rsidRPr="006306D3" w:rsidRDefault="004200B4" w:rsidP="004200B4">
            <w:pPr>
              <w:numPr>
                <w:ilvl w:val="0"/>
                <w:numId w:val="14"/>
              </w:numPr>
              <w:spacing w:after="0" w:line="259" w:lineRule="auto"/>
              <w:ind w:left="714" w:hanging="357"/>
              <w:rPr>
                <w:rFonts w:ascii="Fira Sans" w:hAnsi="Fira Sans"/>
              </w:rPr>
            </w:pPr>
            <w:r w:rsidRPr="006306D3">
              <w:rPr>
                <w:rFonts w:ascii="Fira Sans" w:hAnsi="Fira Sans"/>
              </w:rPr>
              <w:t>management and disturbance events</w:t>
            </w:r>
          </w:p>
          <w:p w14:paraId="40511AFC" w14:textId="77777777" w:rsidR="004200B4" w:rsidRPr="006306D3" w:rsidRDefault="004200B4" w:rsidP="004200B4">
            <w:pPr>
              <w:numPr>
                <w:ilvl w:val="0"/>
                <w:numId w:val="14"/>
              </w:numPr>
              <w:spacing w:after="0" w:line="259" w:lineRule="auto"/>
              <w:ind w:left="714" w:hanging="357"/>
              <w:rPr>
                <w:rFonts w:ascii="Fira Sans" w:hAnsi="Fira Sans"/>
              </w:rPr>
            </w:pPr>
            <w:r w:rsidRPr="006306D3">
              <w:rPr>
                <w:rFonts w:ascii="Fira Sans" w:hAnsi="Fira Sans"/>
              </w:rPr>
              <w:t>the requirements for any specific calibrations being met.</w:t>
            </w:r>
          </w:p>
          <w:p w14:paraId="02851B27" w14:textId="77777777" w:rsidR="004200B4" w:rsidRPr="006306D3" w:rsidRDefault="004200B4" w:rsidP="002843C3">
            <w:pPr>
              <w:rPr>
                <w:rFonts w:ascii="Fira Sans" w:hAnsi="Fira Sans"/>
              </w:rPr>
            </w:pPr>
            <w:r w:rsidRPr="006306D3">
              <w:rPr>
                <w:rFonts w:ascii="Fira Sans" w:hAnsi="Fira Sans"/>
              </w:rPr>
              <w:t>Remember to also meet the general monitoring requirements of the Act.</w:t>
            </w:r>
          </w:p>
          <w:p w14:paraId="476F6655" w14:textId="77777777" w:rsidR="004200B4" w:rsidRPr="006306D3" w:rsidRDefault="004200B4" w:rsidP="002843C3">
            <w:pPr>
              <w:rPr>
                <w:rFonts w:ascii="Fira Sans" w:hAnsi="Fira Sans"/>
                <w:b/>
                <w:bCs/>
                <w:u w:val="single"/>
              </w:rPr>
            </w:pPr>
            <w:proofErr w:type="gramStart"/>
            <w:r w:rsidRPr="006306D3">
              <w:rPr>
                <w:rFonts w:ascii="Fira Sans" w:hAnsi="Fira Sans"/>
                <w:b/>
                <w:bCs/>
                <w:u w:val="single"/>
              </w:rPr>
              <w:t>71  Project</w:t>
            </w:r>
            <w:proofErr w:type="gramEnd"/>
            <w:r w:rsidRPr="006306D3">
              <w:rPr>
                <w:rFonts w:ascii="Fira Sans" w:hAnsi="Fira Sans"/>
                <w:b/>
                <w:bCs/>
                <w:u w:val="single"/>
              </w:rPr>
              <w:t xml:space="preserve"> monitoring</w:t>
            </w:r>
          </w:p>
          <w:p w14:paraId="17B5A972" w14:textId="77777777" w:rsidR="004200B4" w:rsidRPr="006306D3" w:rsidRDefault="004200B4" w:rsidP="002843C3">
            <w:pPr>
              <w:rPr>
                <w:rFonts w:ascii="Fira Sans" w:hAnsi="Fira Sans"/>
              </w:rPr>
            </w:pPr>
            <w:r w:rsidRPr="006306D3">
              <w:rPr>
                <w:rFonts w:ascii="Fira Sans" w:hAnsi="Fira Sans"/>
              </w:rPr>
              <w:t> (1) A project proponent must monitor the reforestation project to:</w:t>
            </w:r>
          </w:p>
          <w:p w14:paraId="2F32275F" w14:textId="77777777" w:rsidR="004200B4" w:rsidRPr="006306D3" w:rsidRDefault="004200B4" w:rsidP="004200B4">
            <w:pPr>
              <w:numPr>
                <w:ilvl w:val="0"/>
                <w:numId w:val="4"/>
              </w:numPr>
              <w:spacing w:after="160" w:line="259" w:lineRule="auto"/>
              <w:rPr>
                <w:rFonts w:ascii="Fira Sans" w:hAnsi="Fira Sans"/>
              </w:rPr>
            </w:pPr>
            <w:r w:rsidRPr="006306D3">
              <w:rPr>
                <w:rFonts w:ascii="Fira Sans" w:hAnsi="Fira Sans"/>
              </w:rPr>
              <w:t>ensure compliance with Part 3 and the CFI Mapping Guidelines; and</w:t>
            </w:r>
          </w:p>
          <w:p w14:paraId="321D40C1" w14:textId="77777777" w:rsidR="004200B4" w:rsidRPr="006306D3" w:rsidRDefault="004200B4" w:rsidP="004200B4">
            <w:pPr>
              <w:numPr>
                <w:ilvl w:val="0"/>
                <w:numId w:val="4"/>
              </w:numPr>
              <w:spacing w:after="160" w:line="259" w:lineRule="auto"/>
              <w:rPr>
                <w:rFonts w:ascii="Fira Sans" w:hAnsi="Fira Sans"/>
              </w:rPr>
            </w:pPr>
            <w:r w:rsidRPr="006306D3">
              <w:rPr>
                <w:rFonts w:ascii="Fira Sans" w:hAnsi="Fira Sans"/>
              </w:rPr>
              <w:t> if a specific calibration has been used, collect information to demonstrate that the requirements for the use of the specific calibration have been met; and</w:t>
            </w:r>
          </w:p>
          <w:p w14:paraId="2749EC67" w14:textId="77777777" w:rsidR="004200B4" w:rsidRPr="006306D3" w:rsidRDefault="004200B4" w:rsidP="004200B4">
            <w:pPr>
              <w:numPr>
                <w:ilvl w:val="0"/>
                <w:numId w:val="4"/>
              </w:numPr>
              <w:spacing w:after="160" w:line="259" w:lineRule="auto"/>
              <w:rPr>
                <w:rFonts w:ascii="Fira Sans" w:hAnsi="Fira Sans"/>
              </w:rPr>
            </w:pPr>
            <w:r w:rsidRPr="006306D3">
              <w:rPr>
                <w:rFonts w:ascii="Fira Sans" w:hAnsi="Fira Sans"/>
              </w:rPr>
              <w:t>identify and record management actions within each project area; and</w:t>
            </w:r>
          </w:p>
          <w:p w14:paraId="59FEFF69" w14:textId="77777777" w:rsidR="004200B4" w:rsidRPr="006306D3" w:rsidRDefault="004200B4" w:rsidP="004200B4">
            <w:pPr>
              <w:numPr>
                <w:ilvl w:val="0"/>
                <w:numId w:val="4"/>
              </w:numPr>
              <w:spacing w:after="160" w:line="259" w:lineRule="auto"/>
              <w:rPr>
                <w:rFonts w:ascii="Fira Sans" w:hAnsi="Fira Sans"/>
              </w:rPr>
            </w:pPr>
            <w:r w:rsidRPr="006306D3">
              <w:rPr>
                <w:rFonts w:ascii="Fira Sans" w:hAnsi="Fira Sans"/>
              </w:rPr>
              <w:t>identify and record disturbance events within each project area.</w:t>
            </w:r>
          </w:p>
          <w:p w14:paraId="269950BD" w14:textId="77777777" w:rsidR="004200B4" w:rsidRPr="006306D3" w:rsidRDefault="004200B4" w:rsidP="002843C3">
            <w:pPr>
              <w:rPr>
                <w:rFonts w:ascii="Fira Sans" w:hAnsi="Fira Sans"/>
              </w:rPr>
            </w:pPr>
            <w:r w:rsidRPr="006306D3">
              <w:rPr>
                <w:rFonts w:ascii="Fira Sans" w:hAnsi="Fira Sans"/>
              </w:rPr>
              <w:t xml:space="preserve"> (2) A project proponent may use on-ground observation and/or </w:t>
            </w:r>
            <w:proofErr w:type="gramStart"/>
            <w:r w:rsidRPr="006306D3">
              <w:rPr>
                <w:rFonts w:ascii="Fira Sans" w:hAnsi="Fira Sans"/>
              </w:rPr>
              <w:t>remotely-sensed</w:t>
            </w:r>
            <w:proofErr w:type="gramEnd"/>
            <w:r w:rsidRPr="006306D3">
              <w:rPr>
                <w:rFonts w:ascii="Fira Sans" w:hAnsi="Fira Sans"/>
              </w:rPr>
              <w:t xml:space="preserve"> imagery </w:t>
            </w:r>
            <w:proofErr w:type="gramStart"/>
            <w:r w:rsidRPr="006306D3">
              <w:rPr>
                <w:rFonts w:ascii="Fira Sans" w:hAnsi="Fira Sans"/>
              </w:rPr>
              <w:t>in order to</w:t>
            </w:r>
            <w:proofErr w:type="gramEnd"/>
            <w:r w:rsidRPr="006306D3">
              <w:rPr>
                <w:rFonts w:ascii="Fira Sans" w:hAnsi="Fira Sans"/>
              </w:rPr>
              <w:t>:</w:t>
            </w:r>
          </w:p>
          <w:p w14:paraId="62BB2438" w14:textId="77777777" w:rsidR="004200B4" w:rsidRPr="006306D3" w:rsidRDefault="004200B4" w:rsidP="004200B4">
            <w:pPr>
              <w:numPr>
                <w:ilvl w:val="0"/>
                <w:numId w:val="5"/>
              </w:numPr>
              <w:spacing w:after="160" w:line="259" w:lineRule="auto"/>
              <w:rPr>
                <w:rFonts w:ascii="Fira Sans" w:hAnsi="Fira Sans"/>
              </w:rPr>
            </w:pPr>
            <w:r w:rsidRPr="006306D3">
              <w:rPr>
                <w:rFonts w:ascii="Fira Sans" w:hAnsi="Fira Sans"/>
              </w:rPr>
              <w:t>meet the requirements of subsection (1); and</w:t>
            </w:r>
          </w:p>
          <w:p w14:paraId="40697613" w14:textId="77777777" w:rsidR="004200B4" w:rsidRPr="006306D3" w:rsidRDefault="004200B4" w:rsidP="004200B4">
            <w:pPr>
              <w:numPr>
                <w:ilvl w:val="0"/>
                <w:numId w:val="5"/>
              </w:numPr>
              <w:spacing w:after="160" w:line="259" w:lineRule="auto"/>
              <w:rPr>
                <w:rFonts w:ascii="Fira Sans" w:hAnsi="Fira Sans"/>
              </w:rPr>
            </w:pPr>
            <w:r w:rsidRPr="006306D3">
              <w:rPr>
                <w:rFonts w:ascii="Fira Sans" w:hAnsi="Fira Sans"/>
              </w:rPr>
              <w:t>collect information to demonstrate that the requirements for the use of a specific calibration have been met.</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28E388CD" w14:textId="77777777" w:rsidR="004200B4" w:rsidRPr="006306D3" w:rsidRDefault="004200B4" w:rsidP="002843C3">
            <w:pPr>
              <w:rPr>
                <w:rFonts w:ascii="Fira Sans" w:hAnsi="Fira Sans"/>
              </w:rPr>
            </w:pPr>
            <w:r w:rsidRPr="006306D3">
              <w:rPr>
                <w:rFonts w:ascii="Fira Sans" w:hAnsi="Fira Sans"/>
              </w:rPr>
              <w:t>Proponents must measure baseline condition of Management Units prior to Project Activities commencing (year 0) and report in a Monitoring Report.</w:t>
            </w:r>
          </w:p>
          <w:p w14:paraId="3C03E868" w14:textId="77777777" w:rsidR="004200B4" w:rsidRPr="006306D3" w:rsidRDefault="004200B4" w:rsidP="002843C3">
            <w:pPr>
              <w:rPr>
                <w:rFonts w:ascii="Fira Sans" w:hAnsi="Fira Sans"/>
              </w:rPr>
            </w:pPr>
            <w:r w:rsidRPr="006306D3">
              <w:rPr>
                <w:rFonts w:ascii="Fira Sans" w:hAnsi="Fira Sans"/>
              </w:rPr>
              <w:t>Field measurement of indicators is required in compulsory Field Measurement Years for all Projects (years 0, 5, 10, 15 and 25) and, for projects that do not use Ecological Planting techniques, every time an application for Cassowary Credits is submitted. Field measurements must be reported in a monitoring report.</w:t>
            </w:r>
          </w:p>
          <w:p w14:paraId="7CF79FA4" w14:textId="77777777" w:rsidR="004200B4" w:rsidRPr="006306D3" w:rsidRDefault="004200B4" w:rsidP="002843C3">
            <w:pPr>
              <w:rPr>
                <w:rFonts w:ascii="Fira Sans" w:hAnsi="Fira Sans"/>
              </w:rPr>
            </w:pPr>
            <w:r w:rsidRPr="006306D3">
              <w:rPr>
                <w:rFonts w:ascii="Fira Sans" w:hAnsi="Fira Sans"/>
              </w:rPr>
              <w:t>The measured value of each Indicator will be compared with the Target Scores and Threshold Values for that Indicator in that Field Measurement Year. Field Measurements of canopy cover, species richness of recruits and density of medium-large stems must at least achieve Target Scores. Field Measurements of the cover of non-native grasses and abundance of other non-native plants must be below the Threshold Values specified.</w:t>
            </w:r>
          </w:p>
        </w:tc>
      </w:tr>
      <w:tr w:rsidR="004200B4" w:rsidRPr="006306D3" w14:paraId="779065A0" w14:textId="77777777" w:rsidTr="004200B4">
        <w:tc>
          <w:tcPr>
            <w:tcW w:w="10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0BEDB" w14:textId="77777777" w:rsidR="004200B4" w:rsidRPr="006306D3" w:rsidRDefault="004200B4" w:rsidP="002843C3">
            <w:pPr>
              <w:rPr>
                <w:rFonts w:ascii="Fira Sans" w:hAnsi="Fira Sans"/>
                <w:b/>
                <w:bCs/>
              </w:rPr>
            </w:pPr>
            <w:r w:rsidRPr="006306D3">
              <w:rPr>
                <w:rFonts w:ascii="Fira Sans" w:hAnsi="Fira Sans"/>
                <w:b/>
                <w:bCs/>
              </w:rPr>
              <w:t>Record-keeping requirements</w:t>
            </w:r>
          </w:p>
        </w:tc>
        <w:tc>
          <w:tcPr>
            <w:tcW w:w="2160" w:type="pct"/>
            <w:tcBorders>
              <w:top w:val="nil"/>
              <w:left w:val="nil"/>
              <w:bottom w:val="single" w:sz="8" w:space="0" w:color="auto"/>
              <w:right w:val="single" w:sz="8" w:space="0" w:color="auto"/>
            </w:tcBorders>
            <w:tcMar>
              <w:top w:w="0" w:type="dxa"/>
              <w:left w:w="108" w:type="dxa"/>
              <w:bottom w:w="0" w:type="dxa"/>
              <w:right w:w="108" w:type="dxa"/>
            </w:tcMar>
          </w:tcPr>
          <w:p w14:paraId="7B26888F" w14:textId="77777777" w:rsidR="004200B4" w:rsidRPr="006306D3" w:rsidRDefault="004200B4" w:rsidP="002843C3">
            <w:pPr>
              <w:rPr>
                <w:rFonts w:ascii="Fira Sans" w:hAnsi="Fira Sans"/>
              </w:rPr>
            </w:pPr>
            <w:r w:rsidRPr="006306D3">
              <w:rPr>
                <w:rFonts w:ascii="Fira Sans" w:hAnsi="Fira Sans"/>
              </w:rPr>
              <w:t xml:space="preserve">You must create and submit a reforestation management plan along with your project registration </w:t>
            </w:r>
            <w:r w:rsidRPr="006306D3">
              <w:rPr>
                <w:rFonts w:ascii="Fira Sans" w:hAnsi="Fira Sans"/>
              </w:rPr>
              <w:lastRenderedPageBreak/>
              <w:t xml:space="preserve">application. This plan </w:t>
            </w:r>
            <w:proofErr w:type="gramStart"/>
            <w:r w:rsidRPr="006306D3">
              <w:rPr>
                <w:rFonts w:ascii="Fira Sans" w:hAnsi="Fira Sans"/>
              </w:rPr>
              <w:t>has to</w:t>
            </w:r>
            <w:proofErr w:type="gramEnd"/>
            <w:r w:rsidRPr="006306D3">
              <w:rPr>
                <w:rFonts w:ascii="Fira Sans" w:hAnsi="Fira Sans"/>
              </w:rPr>
              <w:t xml:space="preserve"> be maintained for the duration of the crediting period. It should include:</w:t>
            </w:r>
          </w:p>
          <w:p w14:paraId="1051CE36" w14:textId="77777777" w:rsidR="004200B4" w:rsidRPr="006306D3" w:rsidRDefault="004200B4" w:rsidP="004200B4">
            <w:pPr>
              <w:numPr>
                <w:ilvl w:val="0"/>
                <w:numId w:val="15"/>
              </w:numPr>
              <w:spacing w:after="0" w:line="259" w:lineRule="auto"/>
              <w:ind w:left="714" w:hanging="357"/>
              <w:rPr>
                <w:rFonts w:ascii="Fira Sans" w:hAnsi="Fira Sans"/>
              </w:rPr>
            </w:pPr>
            <w:r w:rsidRPr="006306D3">
              <w:rPr>
                <w:rFonts w:ascii="Fira Sans" w:hAnsi="Fira Sans"/>
              </w:rPr>
              <w:t>species planted or expected to be planted</w:t>
            </w:r>
          </w:p>
          <w:p w14:paraId="2D60B5A0" w14:textId="77777777" w:rsidR="004200B4" w:rsidRPr="006306D3" w:rsidRDefault="004200B4" w:rsidP="004200B4">
            <w:pPr>
              <w:numPr>
                <w:ilvl w:val="0"/>
                <w:numId w:val="15"/>
              </w:numPr>
              <w:spacing w:after="0" w:line="259" w:lineRule="auto"/>
              <w:ind w:left="714" w:hanging="357"/>
              <w:rPr>
                <w:rFonts w:ascii="Fira Sans" w:hAnsi="Fira Sans"/>
              </w:rPr>
            </w:pPr>
            <w:r w:rsidRPr="006306D3">
              <w:rPr>
                <w:rFonts w:ascii="Fira Sans" w:hAnsi="Fira Sans"/>
              </w:rPr>
              <w:t>suitability of these species for the area</w:t>
            </w:r>
          </w:p>
          <w:p w14:paraId="722483F4" w14:textId="77777777" w:rsidR="004200B4" w:rsidRPr="006306D3" w:rsidRDefault="004200B4" w:rsidP="004200B4">
            <w:pPr>
              <w:numPr>
                <w:ilvl w:val="0"/>
                <w:numId w:val="15"/>
              </w:numPr>
              <w:spacing w:after="0" w:line="259" w:lineRule="auto"/>
              <w:ind w:left="714" w:hanging="357"/>
              <w:rPr>
                <w:rFonts w:ascii="Fira Sans" w:hAnsi="Fira Sans"/>
              </w:rPr>
            </w:pPr>
            <w:r w:rsidRPr="006306D3">
              <w:rPr>
                <w:rFonts w:ascii="Fira Sans" w:hAnsi="Fira Sans"/>
              </w:rPr>
              <w:t>how each species has or will be established</w:t>
            </w:r>
          </w:p>
          <w:p w14:paraId="7DE716C1" w14:textId="77777777" w:rsidR="004200B4" w:rsidRPr="006306D3" w:rsidRDefault="004200B4" w:rsidP="004200B4">
            <w:pPr>
              <w:numPr>
                <w:ilvl w:val="0"/>
                <w:numId w:val="15"/>
              </w:numPr>
              <w:spacing w:after="0" w:line="259" w:lineRule="auto"/>
              <w:ind w:left="714" w:hanging="357"/>
              <w:rPr>
                <w:rFonts w:ascii="Fira Sans" w:hAnsi="Fira Sans"/>
              </w:rPr>
            </w:pPr>
            <w:r w:rsidRPr="006306D3">
              <w:rPr>
                <w:rFonts w:ascii="Fira Sans" w:hAnsi="Fira Sans"/>
              </w:rPr>
              <w:t>planting type, geometry, spacing and expected stem density</w:t>
            </w:r>
          </w:p>
          <w:p w14:paraId="2560F8B4" w14:textId="77777777" w:rsidR="004200B4" w:rsidRPr="006306D3" w:rsidRDefault="004200B4" w:rsidP="004200B4">
            <w:pPr>
              <w:numPr>
                <w:ilvl w:val="0"/>
                <w:numId w:val="15"/>
              </w:numPr>
              <w:spacing w:after="0" w:line="259" w:lineRule="auto"/>
              <w:ind w:left="714" w:hanging="357"/>
              <w:rPr>
                <w:rFonts w:ascii="Fira Sans" w:hAnsi="Fira Sans"/>
              </w:rPr>
            </w:pPr>
            <w:r w:rsidRPr="006306D3">
              <w:rPr>
                <w:rFonts w:ascii="Fira Sans" w:hAnsi="Fira Sans"/>
              </w:rPr>
              <w:t>species to be used for infill planting and how it will be established</w:t>
            </w:r>
          </w:p>
          <w:p w14:paraId="1431DE58" w14:textId="77777777" w:rsidR="004200B4" w:rsidRPr="006306D3" w:rsidRDefault="004200B4" w:rsidP="004200B4">
            <w:pPr>
              <w:numPr>
                <w:ilvl w:val="0"/>
                <w:numId w:val="15"/>
              </w:numPr>
              <w:spacing w:after="0" w:line="259" w:lineRule="auto"/>
              <w:ind w:left="714" w:hanging="357"/>
              <w:rPr>
                <w:rFonts w:ascii="Fira Sans" w:hAnsi="Fira Sans"/>
              </w:rPr>
            </w:pPr>
            <w:r w:rsidRPr="006306D3">
              <w:rPr>
                <w:rFonts w:ascii="Fira Sans" w:hAnsi="Fira Sans"/>
              </w:rPr>
              <w:t>how the project will be monitored.</w:t>
            </w:r>
          </w:p>
          <w:p w14:paraId="582B9E59" w14:textId="77777777" w:rsidR="004200B4" w:rsidRPr="006306D3" w:rsidRDefault="004200B4" w:rsidP="002843C3">
            <w:pPr>
              <w:rPr>
                <w:rFonts w:ascii="Fira Sans" w:hAnsi="Fira Sans"/>
              </w:rPr>
            </w:pPr>
            <w:r w:rsidRPr="006306D3">
              <w:rPr>
                <w:rFonts w:ascii="Fira Sans" w:hAnsi="Fira Sans"/>
              </w:rPr>
              <w:t>The reforestation management plan must be updated as soon as practicable if there are any changes.</w:t>
            </w:r>
          </w:p>
          <w:p w14:paraId="1C66A802" w14:textId="77777777" w:rsidR="004200B4" w:rsidRPr="006306D3" w:rsidRDefault="004200B4" w:rsidP="002843C3">
            <w:pPr>
              <w:rPr>
                <w:rFonts w:ascii="Fira Sans" w:hAnsi="Fira Sans"/>
              </w:rPr>
            </w:pPr>
            <w:r w:rsidRPr="006306D3">
              <w:rPr>
                <w:rFonts w:ascii="Fira Sans" w:hAnsi="Fira Sans"/>
              </w:rPr>
              <w:t>You must also keep records on:</w:t>
            </w:r>
          </w:p>
          <w:p w14:paraId="294808E1" w14:textId="77777777" w:rsidR="004200B4" w:rsidRPr="006306D3" w:rsidRDefault="004200B4" w:rsidP="004200B4">
            <w:pPr>
              <w:numPr>
                <w:ilvl w:val="0"/>
                <w:numId w:val="16"/>
              </w:numPr>
              <w:spacing w:after="0" w:line="259" w:lineRule="auto"/>
              <w:ind w:left="714" w:hanging="357"/>
              <w:rPr>
                <w:rFonts w:ascii="Fira Sans" w:hAnsi="Fira Sans"/>
              </w:rPr>
            </w:pPr>
            <w:r w:rsidRPr="006306D3">
              <w:rPr>
                <w:rFonts w:ascii="Fira Sans" w:hAnsi="Fira Sans"/>
              </w:rPr>
              <w:t>forest cover and plantings</w:t>
            </w:r>
          </w:p>
          <w:p w14:paraId="4B896366" w14:textId="77777777" w:rsidR="004200B4" w:rsidRPr="006306D3" w:rsidRDefault="004200B4" w:rsidP="004200B4">
            <w:pPr>
              <w:numPr>
                <w:ilvl w:val="0"/>
                <w:numId w:val="16"/>
              </w:numPr>
              <w:spacing w:after="0" w:line="259" w:lineRule="auto"/>
              <w:ind w:left="714" w:hanging="357"/>
              <w:rPr>
                <w:rFonts w:ascii="Fira Sans" w:hAnsi="Fira Sans"/>
              </w:rPr>
            </w:pPr>
            <w:r w:rsidRPr="006306D3">
              <w:rPr>
                <w:rFonts w:ascii="Fira Sans" w:hAnsi="Fira Sans"/>
              </w:rPr>
              <w:t>stratification into CEAs</w:t>
            </w:r>
          </w:p>
          <w:p w14:paraId="70B71AB7" w14:textId="77777777" w:rsidR="004200B4" w:rsidRPr="006306D3" w:rsidRDefault="004200B4" w:rsidP="004200B4">
            <w:pPr>
              <w:numPr>
                <w:ilvl w:val="0"/>
                <w:numId w:val="16"/>
              </w:numPr>
              <w:spacing w:after="0" w:line="259" w:lineRule="auto"/>
              <w:ind w:left="714" w:hanging="357"/>
              <w:rPr>
                <w:rFonts w:ascii="Fira Sans" w:hAnsi="Fira Sans"/>
              </w:rPr>
            </w:pPr>
            <w:r w:rsidRPr="006306D3">
              <w:rPr>
                <w:rFonts w:ascii="Fira Sans" w:hAnsi="Fira Sans"/>
              </w:rPr>
              <w:t>fires</w:t>
            </w:r>
          </w:p>
          <w:p w14:paraId="3B88D671" w14:textId="77777777" w:rsidR="004200B4" w:rsidRPr="006306D3" w:rsidRDefault="004200B4" w:rsidP="004200B4">
            <w:pPr>
              <w:numPr>
                <w:ilvl w:val="0"/>
                <w:numId w:val="16"/>
              </w:numPr>
              <w:spacing w:after="0" w:line="259" w:lineRule="auto"/>
              <w:ind w:left="714" w:hanging="357"/>
              <w:rPr>
                <w:rFonts w:ascii="Fira Sans" w:hAnsi="Fira Sans"/>
              </w:rPr>
            </w:pPr>
            <w:r w:rsidRPr="006306D3">
              <w:rPr>
                <w:rFonts w:ascii="Fira Sans" w:hAnsi="Fira Sans"/>
              </w:rPr>
              <w:t>fuel use</w:t>
            </w:r>
          </w:p>
          <w:p w14:paraId="0B977F8D" w14:textId="77777777" w:rsidR="004200B4" w:rsidRPr="006306D3" w:rsidRDefault="004200B4" w:rsidP="004200B4">
            <w:pPr>
              <w:numPr>
                <w:ilvl w:val="0"/>
                <w:numId w:val="16"/>
              </w:numPr>
              <w:spacing w:after="0" w:line="259" w:lineRule="auto"/>
              <w:ind w:left="714" w:hanging="357"/>
              <w:rPr>
                <w:rFonts w:ascii="Fira Sans" w:hAnsi="Fira Sans"/>
              </w:rPr>
            </w:pPr>
            <w:proofErr w:type="spellStart"/>
            <w:r w:rsidRPr="006306D3">
              <w:rPr>
                <w:rFonts w:ascii="Fira Sans" w:hAnsi="Fira Sans"/>
              </w:rPr>
              <w:t>FullCAM</w:t>
            </w:r>
            <w:proofErr w:type="spellEnd"/>
            <w:r w:rsidRPr="006306D3">
              <w:rPr>
                <w:rFonts w:ascii="Fira Sans" w:hAnsi="Fira Sans"/>
              </w:rPr>
              <w:t xml:space="preserve"> modelling</w:t>
            </w:r>
          </w:p>
          <w:p w14:paraId="4E04F72C" w14:textId="77777777" w:rsidR="004200B4" w:rsidRPr="006306D3" w:rsidRDefault="004200B4" w:rsidP="004200B4">
            <w:pPr>
              <w:numPr>
                <w:ilvl w:val="0"/>
                <w:numId w:val="16"/>
              </w:numPr>
              <w:spacing w:after="0" w:line="259" w:lineRule="auto"/>
              <w:ind w:left="714" w:hanging="357"/>
              <w:rPr>
                <w:rFonts w:ascii="Fira Sans" w:hAnsi="Fira Sans"/>
              </w:rPr>
            </w:pPr>
            <w:r w:rsidRPr="006306D3">
              <w:rPr>
                <w:rFonts w:ascii="Fira Sans" w:hAnsi="Fira Sans"/>
              </w:rPr>
              <w:t>forest management</w:t>
            </w:r>
          </w:p>
          <w:p w14:paraId="2F8B409B" w14:textId="77777777" w:rsidR="004200B4" w:rsidRPr="006306D3" w:rsidRDefault="004200B4" w:rsidP="004200B4">
            <w:pPr>
              <w:numPr>
                <w:ilvl w:val="0"/>
                <w:numId w:val="16"/>
              </w:numPr>
              <w:spacing w:after="0" w:line="259" w:lineRule="auto"/>
              <w:ind w:left="714" w:hanging="357"/>
              <w:rPr>
                <w:rFonts w:ascii="Fira Sans" w:hAnsi="Fira Sans"/>
              </w:rPr>
            </w:pPr>
            <w:r w:rsidRPr="006306D3">
              <w:rPr>
                <w:rFonts w:ascii="Fira Sans" w:hAnsi="Fira Sans"/>
              </w:rPr>
              <w:t>any specific calibrations used</w:t>
            </w:r>
          </w:p>
          <w:p w14:paraId="0C3A4A30" w14:textId="77777777" w:rsidR="004200B4" w:rsidRPr="006306D3" w:rsidRDefault="004200B4" w:rsidP="004200B4">
            <w:pPr>
              <w:numPr>
                <w:ilvl w:val="0"/>
                <w:numId w:val="16"/>
              </w:numPr>
              <w:spacing w:after="0" w:line="259" w:lineRule="auto"/>
              <w:ind w:left="714" w:hanging="357"/>
              <w:rPr>
                <w:rFonts w:ascii="Fira Sans" w:hAnsi="Fira Sans"/>
              </w:rPr>
            </w:pPr>
            <w:r w:rsidRPr="006306D3">
              <w:rPr>
                <w:rFonts w:ascii="Fira Sans" w:hAnsi="Fira Sans"/>
              </w:rPr>
              <w:t>the project area.</w:t>
            </w:r>
          </w:p>
          <w:p w14:paraId="333CB8AE" w14:textId="77777777" w:rsidR="004200B4" w:rsidRPr="006306D3" w:rsidRDefault="004200B4" w:rsidP="002843C3">
            <w:pPr>
              <w:rPr>
                <w:rFonts w:ascii="Fira Sans" w:hAnsi="Fira Sans"/>
              </w:rPr>
            </w:pPr>
            <w:r w:rsidRPr="006306D3">
              <w:rPr>
                <w:rFonts w:ascii="Fira Sans" w:hAnsi="Fira Sans"/>
              </w:rPr>
              <w:t>Refer to the method for all record-keeping requirements.</w:t>
            </w:r>
          </w:p>
          <w:p w14:paraId="3B85A941" w14:textId="77777777" w:rsidR="004200B4" w:rsidRPr="006306D3" w:rsidRDefault="004200B4" w:rsidP="002843C3">
            <w:pPr>
              <w:rPr>
                <w:rFonts w:ascii="Fira Sans" w:hAnsi="Fira Sans"/>
              </w:rPr>
            </w:pPr>
            <w:r w:rsidRPr="006306D3">
              <w:rPr>
                <w:rFonts w:ascii="Fira Sans" w:hAnsi="Fira Sans"/>
              </w:rPr>
              <w:t>You must remember to also meet the record-keeping requirements of the Act and the Rule.</w:t>
            </w:r>
          </w:p>
          <w:p w14:paraId="11BAE561" w14:textId="77777777" w:rsidR="004200B4" w:rsidRPr="006306D3" w:rsidRDefault="004200B4" w:rsidP="002843C3">
            <w:pPr>
              <w:rPr>
                <w:rFonts w:ascii="Fira Sans" w:hAnsi="Fira Sans"/>
                <w:u w:val="single"/>
              </w:rPr>
            </w:pPr>
            <w:r w:rsidRPr="006306D3">
              <w:rPr>
                <w:rFonts w:ascii="Fira Sans" w:hAnsi="Fira Sans"/>
                <w:u w:val="single"/>
              </w:rPr>
              <w:t>Division 3—Record-keeping requirements</w:t>
            </w:r>
          </w:p>
          <w:p w14:paraId="49FE67A5" w14:textId="77777777" w:rsidR="004200B4" w:rsidRPr="006306D3" w:rsidRDefault="004200B4" w:rsidP="002843C3">
            <w:pPr>
              <w:rPr>
                <w:rFonts w:ascii="Fira Sans" w:hAnsi="Fira Sans"/>
              </w:rPr>
            </w:pPr>
            <w:r w:rsidRPr="006306D3">
              <w:rPr>
                <w:rFonts w:ascii="Fira Sans" w:hAnsi="Fira Sans"/>
              </w:rPr>
              <w:t>72   Records that must be kept</w:t>
            </w:r>
          </w:p>
          <w:p w14:paraId="3FDB01A1" w14:textId="77777777" w:rsidR="004200B4" w:rsidRPr="006306D3" w:rsidRDefault="004200B4" w:rsidP="002843C3">
            <w:pPr>
              <w:rPr>
                <w:rFonts w:ascii="Fira Sans" w:hAnsi="Fira Sans"/>
              </w:rPr>
            </w:pPr>
            <w:r w:rsidRPr="006306D3">
              <w:rPr>
                <w:rFonts w:ascii="Fira Sans" w:hAnsi="Fira Sans"/>
              </w:rPr>
              <w:t>A project proponent must create and maintain the following records:</w:t>
            </w:r>
          </w:p>
          <w:p w14:paraId="4FDA4B6A" w14:textId="77777777" w:rsidR="004200B4" w:rsidRPr="006306D3" w:rsidRDefault="004200B4" w:rsidP="004200B4">
            <w:pPr>
              <w:pStyle w:val="ListParagraph"/>
              <w:numPr>
                <w:ilvl w:val="0"/>
                <w:numId w:val="31"/>
              </w:numPr>
              <w:spacing w:after="160" w:line="259" w:lineRule="auto"/>
              <w:rPr>
                <w:rFonts w:ascii="Fira Sans" w:hAnsi="Fira Sans"/>
              </w:rPr>
            </w:pPr>
            <w:r w:rsidRPr="006306D3">
              <w:rPr>
                <w:rFonts w:ascii="Fira Sans" w:hAnsi="Fira Sans"/>
              </w:rPr>
              <w:t xml:space="preserve">evidence that there was no forest cover in a project area (or no cover apart from known weed species which were cleared as required by law) in the 5 years before the date of the application under section 22 of the Act in relation to the </w:t>
            </w:r>
            <w:proofErr w:type="gramStart"/>
            <w:r w:rsidRPr="006306D3">
              <w:rPr>
                <w:rFonts w:ascii="Fira Sans" w:hAnsi="Fira Sans"/>
              </w:rPr>
              <w:t>project;</w:t>
            </w:r>
            <w:proofErr w:type="gramEnd"/>
          </w:p>
          <w:p w14:paraId="048BF7C1" w14:textId="77777777" w:rsidR="004200B4" w:rsidRPr="006306D3" w:rsidRDefault="004200B4" w:rsidP="004200B4">
            <w:pPr>
              <w:pStyle w:val="ListParagraph"/>
              <w:numPr>
                <w:ilvl w:val="0"/>
                <w:numId w:val="31"/>
              </w:numPr>
              <w:spacing w:after="160" w:line="259" w:lineRule="auto"/>
              <w:rPr>
                <w:rFonts w:ascii="Fira Sans" w:hAnsi="Fira Sans"/>
              </w:rPr>
            </w:pPr>
            <w:r w:rsidRPr="006306D3">
              <w:rPr>
                <w:rFonts w:ascii="Fira Sans" w:hAnsi="Fira Sans"/>
              </w:rPr>
              <w:lastRenderedPageBreak/>
              <w:t xml:space="preserve">a description of how each CEA was </w:t>
            </w:r>
            <w:proofErr w:type="gramStart"/>
            <w:r w:rsidRPr="006306D3">
              <w:rPr>
                <w:rFonts w:ascii="Fira Sans" w:hAnsi="Fira Sans"/>
              </w:rPr>
              <w:t>identified;</w:t>
            </w:r>
            <w:proofErr w:type="gramEnd"/>
          </w:p>
          <w:p w14:paraId="08AC5D37" w14:textId="77777777" w:rsidR="004200B4" w:rsidRPr="006306D3" w:rsidRDefault="004200B4" w:rsidP="004200B4">
            <w:pPr>
              <w:pStyle w:val="ListParagraph"/>
              <w:numPr>
                <w:ilvl w:val="0"/>
                <w:numId w:val="31"/>
              </w:numPr>
              <w:spacing w:after="160" w:line="259" w:lineRule="auto"/>
              <w:rPr>
                <w:rFonts w:ascii="Fira Sans" w:hAnsi="Fira Sans"/>
              </w:rPr>
            </w:pPr>
            <w:r w:rsidRPr="006306D3">
              <w:rPr>
                <w:rFonts w:ascii="Fira Sans" w:hAnsi="Fira Sans"/>
              </w:rPr>
              <w:t>evidence to justify stratification within each project area, including any of the following:</w:t>
            </w:r>
          </w:p>
          <w:p w14:paraId="5780C000" w14:textId="77777777" w:rsidR="004200B4" w:rsidRPr="006306D3" w:rsidRDefault="004200B4" w:rsidP="004200B4">
            <w:pPr>
              <w:pStyle w:val="ListParagraph"/>
              <w:numPr>
                <w:ilvl w:val="0"/>
                <w:numId w:val="34"/>
              </w:numPr>
              <w:spacing w:after="160" w:line="259" w:lineRule="auto"/>
              <w:rPr>
                <w:rFonts w:ascii="Fira Sans" w:hAnsi="Fira Sans"/>
              </w:rPr>
            </w:pPr>
            <w:r w:rsidRPr="006306D3">
              <w:rPr>
                <w:rFonts w:ascii="Fira Sans" w:hAnsi="Fira Sans"/>
              </w:rPr>
              <w:t xml:space="preserve">planting or management </w:t>
            </w:r>
            <w:proofErr w:type="gramStart"/>
            <w:r w:rsidRPr="006306D3">
              <w:rPr>
                <w:rFonts w:ascii="Fira Sans" w:hAnsi="Fira Sans"/>
              </w:rPr>
              <w:t>records;</w:t>
            </w:r>
            <w:proofErr w:type="gramEnd"/>
          </w:p>
          <w:p w14:paraId="0152A29C" w14:textId="77777777" w:rsidR="004200B4" w:rsidRPr="006306D3" w:rsidRDefault="004200B4" w:rsidP="004200B4">
            <w:pPr>
              <w:pStyle w:val="ListParagraph"/>
              <w:numPr>
                <w:ilvl w:val="0"/>
                <w:numId w:val="34"/>
              </w:numPr>
              <w:spacing w:after="160" w:line="259" w:lineRule="auto"/>
              <w:rPr>
                <w:rFonts w:ascii="Fira Sans" w:hAnsi="Fira Sans"/>
              </w:rPr>
            </w:pPr>
            <w:r w:rsidRPr="006306D3">
              <w:rPr>
                <w:rFonts w:ascii="Fira Sans" w:hAnsi="Fira Sans"/>
              </w:rPr>
              <w:t xml:space="preserve">satellite </w:t>
            </w:r>
            <w:proofErr w:type="gramStart"/>
            <w:r w:rsidRPr="006306D3">
              <w:rPr>
                <w:rFonts w:ascii="Fira Sans" w:hAnsi="Fira Sans"/>
              </w:rPr>
              <w:t>imagery;</w:t>
            </w:r>
            <w:proofErr w:type="gramEnd"/>
          </w:p>
          <w:p w14:paraId="5A34EFA5" w14:textId="77777777" w:rsidR="004200B4" w:rsidRPr="006306D3" w:rsidRDefault="004200B4" w:rsidP="004200B4">
            <w:pPr>
              <w:pStyle w:val="ListParagraph"/>
              <w:numPr>
                <w:ilvl w:val="0"/>
                <w:numId w:val="34"/>
              </w:numPr>
              <w:spacing w:after="160" w:line="259" w:lineRule="auto"/>
              <w:rPr>
                <w:rFonts w:ascii="Fira Sans" w:hAnsi="Fira Sans"/>
              </w:rPr>
            </w:pPr>
            <w:r w:rsidRPr="006306D3">
              <w:rPr>
                <w:rFonts w:ascii="Fira Sans" w:hAnsi="Fira Sans"/>
              </w:rPr>
              <w:t xml:space="preserve">soil, vegetation or landform </w:t>
            </w:r>
            <w:proofErr w:type="gramStart"/>
            <w:r w:rsidRPr="006306D3">
              <w:rPr>
                <w:rFonts w:ascii="Fira Sans" w:hAnsi="Fira Sans"/>
              </w:rPr>
              <w:t>maps;</w:t>
            </w:r>
            <w:proofErr w:type="gramEnd"/>
          </w:p>
          <w:p w14:paraId="3BDA76E4" w14:textId="77777777" w:rsidR="004200B4" w:rsidRPr="006306D3" w:rsidRDefault="004200B4" w:rsidP="004200B4">
            <w:pPr>
              <w:pStyle w:val="ListParagraph"/>
              <w:numPr>
                <w:ilvl w:val="0"/>
                <w:numId w:val="34"/>
              </w:numPr>
              <w:spacing w:after="160" w:line="259" w:lineRule="auto"/>
              <w:rPr>
                <w:rFonts w:ascii="Fira Sans" w:hAnsi="Fira Sans"/>
              </w:rPr>
            </w:pPr>
            <w:r w:rsidRPr="006306D3">
              <w:rPr>
                <w:rFonts w:ascii="Fira Sans" w:hAnsi="Fira Sans"/>
              </w:rPr>
              <w:t xml:space="preserve">monitoring </w:t>
            </w:r>
            <w:proofErr w:type="gramStart"/>
            <w:r w:rsidRPr="006306D3">
              <w:rPr>
                <w:rFonts w:ascii="Fira Sans" w:hAnsi="Fira Sans"/>
              </w:rPr>
              <w:t>records;</w:t>
            </w:r>
            <w:proofErr w:type="gramEnd"/>
          </w:p>
          <w:p w14:paraId="470FE7FD" w14:textId="77777777" w:rsidR="004200B4" w:rsidRPr="006306D3" w:rsidRDefault="004200B4" w:rsidP="004200B4">
            <w:pPr>
              <w:pStyle w:val="ListParagraph"/>
              <w:numPr>
                <w:ilvl w:val="0"/>
                <w:numId w:val="32"/>
              </w:numPr>
              <w:spacing w:after="160" w:line="259" w:lineRule="auto"/>
              <w:rPr>
                <w:rFonts w:ascii="Fira Sans" w:hAnsi="Fira Sans"/>
              </w:rPr>
            </w:pPr>
            <w:r w:rsidRPr="006306D3">
              <w:rPr>
                <w:rFonts w:ascii="Fira Sans" w:hAnsi="Fira Sans"/>
              </w:rPr>
              <w:t xml:space="preserve">evidence of all plant species established within each CEA, including the stocking density at </w:t>
            </w:r>
            <w:proofErr w:type="gramStart"/>
            <w:r w:rsidRPr="006306D3">
              <w:rPr>
                <w:rFonts w:ascii="Fira Sans" w:hAnsi="Fira Sans"/>
              </w:rPr>
              <w:t>establishment;</w:t>
            </w:r>
            <w:proofErr w:type="gramEnd"/>
          </w:p>
          <w:p w14:paraId="4843A29C" w14:textId="77777777" w:rsidR="004200B4" w:rsidRPr="006306D3" w:rsidRDefault="004200B4" w:rsidP="004200B4">
            <w:pPr>
              <w:pStyle w:val="ListParagraph"/>
              <w:numPr>
                <w:ilvl w:val="0"/>
                <w:numId w:val="32"/>
              </w:numPr>
              <w:spacing w:after="160" w:line="259" w:lineRule="auto"/>
              <w:rPr>
                <w:rFonts w:ascii="Fira Sans" w:hAnsi="Fira Sans"/>
              </w:rPr>
            </w:pPr>
            <w:r w:rsidRPr="006306D3">
              <w:rPr>
                <w:rFonts w:ascii="Fira Sans" w:hAnsi="Fira Sans"/>
              </w:rPr>
              <w:t xml:space="preserve">date-stamped </w:t>
            </w:r>
            <w:proofErr w:type="spellStart"/>
            <w:r w:rsidRPr="006306D3">
              <w:rPr>
                <w:rFonts w:ascii="Fira Sans" w:hAnsi="Fira Sans"/>
              </w:rPr>
              <w:t>FullCAM</w:t>
            </w:r>
            <w:proofErr w:type="spellEnd"/>
            <w:r w:rsidRPr="006306D3">
              <w:rPr>
                <w:rFonts w:ascii="Fira Sans" w:hAnsi="Fira Sans"/>
              </w:rPr>
              <w:t xml:space="preserve"> output files (.</w:t>
            </w:r>
            <w:proofErr w:type="spellStart"/>
            <w:r w:rsidRPr="006306D3">
              <w:rPr>
                <w:rFonts w:ascii="Fira Sans" w:hAnsi="Fira Sans"/>
              </w:rPr>
              <w:t>plo</w:t>
            </w:r>
            <w:proofErr w:type="spellEnd"/>
            <w:r w:rsidRPr="006306D3">
              <w:rPr>
                <w:rFonts w:ascii="Fira Sans" w:hAnsi="Fira Sans"/>
              </w:rPr>
              <w:t xml:space="preserve"> file) for each CEA modelled using </w:t>
            </w:r>
            <w:proofErr w:type="spellStart"/>
            <w:proofErr w:type="gramStart"/>
            <w:r w:rsidRPr="006306D3">
              <w:rPr>
                <w:rFonts w:ascii="Fira Sans" w:hAnsi="Fira Sans"/>
              </w:rPr>
              <w:t>FullCAM</w:t>
            </w:r>
            <w:proofErr w:type="spellEnd"/>
            <w:r w:rsidRPr="006306D3">
              <w:rPr>
                <w:rFonts w:ascii="Fira Sans" w:hAnsi="Fira Sans"/>
              </w:rPr>
              <w:t>;</w:t>
            </w:r>
            <w:proofErr w:type="gramEnd"/>
          </w:p>
          <w:p w14:paraId="65C2225F" w14:textId="77777777" w:rsidR="004200B4" w:rsidRPr="006306D3" w:rsidRDefault="004200B4" w:rsidP="004200B4">
            <w:pPr>
              <w:pStyle w:val="ListParagraph"/>
              <w:numPr>
                <w:ilvl w:val="0"/>
                <w:numId w:val="32"/>
              </w:numPr>
              <w:spacing w:after="160" w:line="259" w:lineRule="auto"/>
              <w:rPr>
                <w:rFonts w:ascii="Fira Sans" w:hAnsi="Fira Sans"/>
              </w:rPr>
            </w:pPr>
            <w:r w:rsidRPr="006306D3">
              <w:rPr>
                <w:rFonts w:ascii="Fira Sans" w:hAnsi="Fira Sans"/>
              </w:rPr>
              <w:t>information regarding fires occurring in a CEA, including:</w:t>
            </w:r>
          </w:p>
          <w:p w14:paraId="63AD7F56" w14:textId="77777777" w:rsidR="004200B4" w:rsidRPr="006306D3" w:rsidRDefault="004200B4" w:rsidP="004200B4">
            <w:pPr>
              <w:pStyle w:val="ListParagraph"/>
              <w:numPr>
                <w:ilvl w:val="0"/>
                <w:numId w:val="33"/>
              </w:numPr>
              <w:spacing w:after="160" w:line="259" w:lineRule="auto"/>
              <w:rPr>
                <w:rFonts w:ascii="Fira Sans" w:hAnsi="Fira Sans"/>
              </w:rPr>
            </w:pPr>
            <w:r w:rsidRPr="006306D3">
              <w:rPr>
                <w:rFonts w:ascii="Fira Sans" w:hAnsi="Fira Sans"/>
              </w:rPr>
              <w:t xml:space="preserve">the date the fire </w:t>
            </w:r>
            <w:proofErr w:type="gramStart"/>
            <w:r w:rsidRPr="006306D3">
              <w:rPr>
                <w:rFonts w:ascii="Fira Sans" w:hAnsi="Fira Sans"/>
              </w:rPr>
              <w:t>occurred;</w:t>
            </w:r>
            <w:proofErr w:type="gramEnd"/>
            <w:r w:rsidRPr="006306D3">
              <w:rPr>
                <w:rFonts w:ascii="Fira Sans" w:hAnsi="Fira Sans"/>
              </w:rPr>
              <w:t xml:space="preserve"> </w:t>
            </w:r>
          </w:p>
          <w:p w14:paraId="11FAE481" w14:textId="77777777" w:rsidR="004200B4" w:rsidRPr="006306D3" w:rsidRDefault="004200B4" w:rsidP="004200B4">
            <w:pPr>
              <w:pStyle w:val="ListParagraph"/>
              <w:numPr>
                <w:ilvl w:val="0"/>
                <w:numId w:val="33"/>
              </w:numPr>
              <w:spacing w:after="160" w:line="259" w:lineRule="auto"/>
              <w:rPr>
                <w:rFonts w:ascii="Fira Sans" w:hAnsi="Fira Sans"/>
              </w:rPr>
            </w:pPr>
            <w:r w:rsidRPr="006306D3">
              <w:rPr>
                <w:rFonts w:ascii="Fira Sans" w:hAnsi="Fira Sans"/>
              </w:rPr>
              <w:t xml:space="preserve">the location of the </w:t>
            </w:r>
            <w:proofErr w:type="gramStart"/>
            <w:r w:rsidRPr="006306D3">
              <w:rPr>
                <w:rFonts w:ascii="Fira Sans" w:hAnsi="Fira Sans"/>
              </w:rPr>
              <w:t>fire;</w:t>
            </w:r>
            <w:proofErr w:type="gramEnd"/>
          </w:p>
          <w:p w14:paraId="611CEFAB" w14:textId="77777777" w:rsidR="004200B4" w:rsidRPr="006306D3" w:rsidRDefault="004200B4" w:rsidP="004200B4">
            <w:pPr>
              <w:pStyle w:val="ListParagraph"/>
              <w:numPr>
                <w:ilvl w:val="0"/>
                <w:numId w:val="33"/>
              </w:numPr>
              <w:spacing w:after="160" w:line="259" w:lineRule="auto"/>
              <w:rPr>
                <w:rFonts w:ascii="Fira Sans" w:hAnsi="Fira Sans"/>
              </w:rPr>
            </w:pPr>
            <w:r w:rsidRPr="006306D3">
              <w:rPr>
                <w:rFonts w:ascii="Fira Sans" w:hAnsi="Fira Sans"/>
              </w:rPr>
              <w:t>the proportion of the CEA affected by the fire; and</w:t>
            </w:r>
          </w:p>
          <w:p w14:paraId="2E2365EA" w14:textId="77777777" w:rsidR="004200B4" w:rsidRPr="006306D3" w:rsidRDefault="004200B4" w:rsidP="004200B4">
            <w:pPr>
              <w:pStyle w:val="ListParagraph"/>
              <w:numPr>
                <w:ilvl w:val="0"/>
                <w:numId w:val="33"/>
              </w:numPr>
              <w:spacing w:after="160" w:line="259" w:lineRule="auto"/>
              <w:rPr>
                <w:rFonts w:ascii="Fira Sans" w:hAnsi="Fira Sans"/>
              </w:rPr>
            </w:pPr>
            <w:r w:rsidRPr="006306D3">
              <w:rPr>
                <w:rFonts w:ascii="Fira Sans" w:hAnsi="Fira Sans"/>
              </w:rPr>
              <w:t xml:space="preserve">the percentage of trees that were killed by the </w:t>
            </w:r>
            <w:proofErr w:type="gramStart"/>
            <w:r w:rsidRPr="006306D3">
              <w:rPr>
                <w:rFonts w:ascii="Fira Sans" w:hAnsi="Fira Sans"/>
              </w:rPr>
              <w:t>fire;</w:t>
            </w:r>
            <w:proofErr w:type="gramEnd"/>
          </w:p>
          <w:p w14:paraId="1F097FFA" w14:textId="77777777" w:rsidR="004200B4" w:rsidRPr="006306D3" w:rsidRDefault="004200B4" w:rsidP="002843C3">
            <w:pPr>
              <w:rPr>
                <w:rFonts w:ascii="Fira Sans" w:hAnsi="Fira Sans"/>
              </w:rPr>
            </w:pPr>
            <w:r w:rsidRPr="006306D3">
              <w:rPr>
                <w:rFonts w:ascii="Fira Sans" w:hAnsi="Fira Sans"/>
              </w:rPr>
              <w:t>- information regarding each Equation in Division 3 of Part 4, including:</w:t>
            </w:r>
          </w:p>
          <w:p w14:paraId="4A7F559D" w14:textId="77777777" w:rsidR="004200B4" w:rsidRPr="006306D3" w:rsidRDefault="004200B4" w:rsidP="004200B4">
            <w:pPr>
              <w:pStyle w:val="ListParagraph"/>
              <w:numPr>
                <w:ilvl w:val="0"/>
                <w:numId w:val="35"/>
              </w:numPr>
              <w:spacing w:after="160" w:line="259" w:lineRule="auto"/>
              <w:rPr>
                <w:rFonts w:ascii="Fira Sans" w:hAnsi="Fira Sans"/>
              </w:rPr>
            </w:pPr>
            <w:r w:rsidRPr="006306D3">
              <w:rPr>
                <w:rFonts w:ascii="Fira Sans" w:hAnsi="Fira Sans"/>
              </w:rPr>
              <w:t xml:space="preserve">all input </w:t>
            </w:r>
            <w:proofErr w:type="gramStart"/>
            <w:r w:rsidRPr="006306D3">
              <w:rPr>
                <w:rFonts w:ascii="Fira Sans" w:hAnsi="Fira Sans"/>
              </w:rPr>
              <w:t>data;</w:t>
            </w:r>
            <w:proofErr w:type="gramEnd"/>
          </w:p>
          <w:p w14:paraId="12043FEE" w14:textId="77777777" w:rsidR="004200B4" w:rsidRPr="006306D3" w:rsidRDefault="004200B4" w:rsidP="004200B4">
            <w:pPr>
              <w:pStyle w:val="ListParagraph"/>
              <w:numPr>
                <w:ilvl w:val="0"/>
                <w:numId w:val="35"/>
              </w:numPr>
              <w:spacing w:after="160" w:line="259" w:lineRule="auto"/>
              <w:rPr>
                <w:rFonts w:ascii="Fira Sans" w:hAnsi="Fira Sans"/>
              </w:rPr>
            </w:pPr>
            <w:r w:rsidRPr="006306D3">
              <w:rPr>
                <w:rFonts w:ascii="Fira Sans" w:hAnsi="Fira Sans"/>
              </w:rPr>
              <w:t xml:space="preserve">the </w:t>
            </w:r>
            <w:proofErr w:type="gramStart"/>
            <w:r w:rsidRPr="006306D3">
              <w:rPr>
                <w:rFonts w:ascii="Fira Sans" w:hAnsi="Fira Sans"/>
              </w:rPr>
              <w:t>result;</w:t>
            </w:r>
            <w:proofErr w:type="gramEnd"/>
          </w:p>
          <w:p w14:paraId="48154369" w14:textId="77777777" w:rsidR="004200B4" w:rsidRPr="006306D3" w:rsidRDefault="004200B4" w:rsidP="004200B4">
            <w:pPr>
              <w:pStyle w:val="ListParagraph"/>
              <w:numPr>
                <w:ilvl w:val="0"/>
                <w:numId w:val="35"/>
              </w:numPr>
              <w:spacing w:after="160" w:line="259" w:lineRule="auto"/>
              <w:rPr>
                <w:rFonts w:ascii="Fira Sans" w:hAnsi="Fira Sans"/>
              </w:rPr>
            </w:pPr>
            <w:r w:rsidRPr="006306D3">
              <w:rPr>
                <w:rFonts w:ascii="Fira Sans" w:hAnsi="Fira Sans"/>
              </w:rPr>
              <w:t>records relating to fuel use on project activities.</w:t>
            </w:r>
          </w:p>
          <w:p w14:paraId="72C7E497" w14:textId="77777777" w:rsidR="004200B4" w:rsidRPr="006306D3" w:rsidRDefault="004200B4" w:rsidP="002843C3">
            <w:pPr>
              <w:rPr>
                <w:rFonts w:ascii="Fira Sans" w:hAnsi="Fira Sans"/>
              </w:rPr>
            </w:pPr>
            <w:r w:rsidRPr="006306D3">
              <w:rPr>
                <w:rFonts w:ascii="Fira Sans" w:hAnsi="Fira Sans"/>
              </w:rPr>
              <w:t>Note: Records referred to in paragraph (h) could include invoices, vehicle logbooks, records of project activities, or reports of calculated consumption based on hourly or per hectare consumption rates.</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79995FB3" w14:textId="77777777" w:rsidR="004200B4" w:rsidRPr="006306D3" w:rsidRDefault="004200B4" w:rsidP="002843C3">
            <w:pPr>
              <w:rPr>
                <w:rFonts w:ascii="Fira Sans" w:hAnsi="Fira Sans"/>
              </w:rPr>
            </w:pPr>
            <w:r w:rsidRPr="006306D3">
              <w:rPr>
                <w:rFonts w:ascii="Fira Sans" w:hAnsi="Fira Sans"/>
              </w:rPr>
              <w:lastRenderedPageBreak/>
              <w:t xml:space="preserve">All necessary information required for measuring and reporting benefits to rainforest </w:t>
            </w:r>
            <w:r w:rsidRPr="006306D3">
              <w:rPr>
                <w:rFonts w:ascii="Fira Sans" w:hAnsi="Fira Sans"/>
              </w:rPr>
              <w:lastRenderedPageBreak/>
              <w:t>and any Reversals must be maintained for the duration of the crediting period.</w:t>
            </w:r>
          </w:p>
          <w:p w14:paraId="0BF95722" w14:textId="77777777" w:rsidR="004200B4" w:rsidRPr="006306D3" w:rsidRDefault="004200B4" w:rsidP="002843C3">
            <w:pPr>
              <w:rPr>
                <w:rFonts w:ascii="Fira Sans" w:hAnsi="Fira Sans"/>
              </w:rPr>
            </w:pPr>
            <w:r w:rsidRPr="006306D3">
              <w:rPr>
                <w:rFonts w:ascii="Fira Sans" w:hAnsi="Fira Sans"/>
              </w:rPr>
              <w:t>Project records must be kept for 7 years after the end of the Crediting Period.</w:t>
            </w:r>
          </w:p>
        </w:tc>
      </w:tr>
      <w:tr w:rsidR="004200B4" w:rsidRPr="006306D3" w14:paraId="3F876419" w14:textId="77777777" w:rsidTr="004200B4">
        <w:tc>
          <w:tcPr>
            <w:tcW w:w="10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7A6C1" w14:textId="77777777" w:rsidR="004200B4" w:rsidRPr="006306D3" w:rsidRDefault="004200B4" w:rsidP="002843C3">
            <w:pPr>
              <w:rPr>
                <w:rFonts w:ascii="Fira Sans" w:hAnsi="Fira Sans"/>
                <w:b/>
                <w:bCs/>
              </w:rPr>
            </w:pPr>
            <w:r w:rsidRPr="006306D3">
              <w:rPr>
                <w:rFonts w:ascii="Fira Sans" w:hAnsi="Fira Sans"/>
                <w:b/>
                <w:bCs/>
              </w:rPr>
              <w:lastRenderedPageBreak/>
              <w:t>Offsets reports</w:t>
            </w:r>
          </w:p>
        </w:tc>
        <w:tc>
          <w:tcPr>
            <w:tcW w:w="2160" w:type="pct"/>
            <w:tcBorders>
              <w:top w:val="nil"/>
              <w:left w:val="nil"/>
              <w:bottom w:val="single" w:sz="8" w:space="0" w:color="auto"/>
              <w:right w:val="single" w:sz="8" w:space="0" w:color="auto"/>
            </w:tcBorders>
            <w:tcMar>
              <w:top w:w="0" w:type="dxa"/>
              <w:left w:w="108" w:type="dxa"/>
              <w:bottom w:w="0" w:type="dxa"/>
              <w:right w:w="108" w:type="dxa"/>
            </w:tcMar>
          </w:tcPr>
          <w:p w14:paraId="49E52F3A" w14:textId="77777777" w:rsidR="004200B4" w:rsidRPr="006306D3" w:rsidRDefault="004200B4" w:rsidP="002843C3">
            <w:pPr>
              <w:rPr>
                <w:rFonts w:ascii="Fira Sans" w:hAnsi="Fira Sans"/>
              </w:rPr>
            </w:pPr>
            <w:r w:rsidRPr="006306D3">
              <w:rPr>
                <w:rFonts w:ascii="Fira Sans" w:hAnsi="Fira Sans"/>
              </w:rPr>
              <w:t>You must report at least once every 5 years but not more frequently than every 6 months.</w:t>
            </w:r>
          </w:p>
          <w:p w14:paraId="78519A4F" w14:textId="77777777" w:rsidR="004200B4" w:rsidRPr="006306D3" w:rsidRDefault="004200B4" w:rsidP="002843C3">
            <w:pPr>
              <w:rPr>
                <w:rFonts w:ascii="Fira Sans" w:hAnsi="Fira Sans"/>
              </w:rPr>
            </w:pPr>
            <w:r w:rsidRPr="006306D3">
              <w:rPr>
                <w:rFonts w:ascii="Fira Sans" w:hAnsi="Fira Sans"/>
              </w:rPr>
              <w:t>Your reports must include the:</w:t>
            </w:r>
          </w:p>
          <w:p w14:paraId="6D99CB86" w14:textId="77777777" w:rsidR="004200B4" w:rsidRPr="006306D3" w:rsidRDefault="004200B4" w:rsidP="004200B4">
            <w:pPr>
              <w:numPr>
                <w:ilvl w:val="0"/>
                <w:numId w:val="17"/>
              </w:numPr>
              <w:spacing w:after="0" w:line="259" w:lineRule="auto"/>
              <w:ind w:left="714" w:hanging="357"/>
              <w:rPr>
                <w:rFonts w:ascii="Fira Sans" w:hAnsi="Fira Sans"/>
              </w:rPr>
            </w:pPr>
            <w:r w:rsidRPr="006306D3">
              <w:rPr>
                <w:rFonts w:ascii="Fira Sans" w:hAnsi="Fira Sans"/>
              </w:rPr>
              <w:t>net abatement amount and related carbon stock data</w:t>
            </w:r>
          </w:p>
          <w:p w14:paraId="4021B337" w14:textId="77777777" w:rsidR="004200B4" w:rsidRPr="006306D3" w:rsidRDefault="004200B4" w:rsidP="004200B4">
            <w:pPr>
              <w:numPr>
                <w:ilvl w:val="0"/>
                <w:numId w:val="17"/>
              </w:numPr>
              <w:spacing w:after="0" w:line="259" w:lineRule="auto"/>
              <w:ind w:left="714" w:hanging="357"/>
              <w:rPr>
                <w:rFonts w:ascii="Fira Sans" w:hAnsi="Fira Sans"/>
              </w:rPr>
            </w:pPr>
            <w:r w:rsidRPr="006306D3">
              <w:rPr>
                <w:rFonts w:ascii="Fira Sans" w:hAnsi="Fira Sans"/>
              </w:rPr>
              <w:t>data on emissions from biomass burning and fuel use</w:t>
            </w:r>
          </w:p>
          <w:p w14:paraId="67E50F3B" w14:textId="77777777" w:rsidR="004200B4" w:rsidRPr="006306D3" w:rsidRDefault="004200B4" w:rsidP="004200B4">
            <w:pPr>
              <w:numPr>
                <w:ilvl w:val="0"/>
                <w:numId w:val="17"/>
              </w:numPr>
              <w:spacing w:after="0" w:line="259" w:lineRule="auto"/>
              <w:ind w:left="714" w:hanging="357"/>
              <w:rPr>
                <w:rFonts w:ascii="Fira Sans" w:hAnsi="Fira Sans"/>
              </w:rPr>
            </w:pPr>
            <w:r w:rsidRPr="006306D3">
              <w:rPr>
                <w:rFonts w:ascii="Fira Sans" w:hAnsi="Fira Sans"/>
              </w:rPr>
              <w:lastRenderedPageBreak/>
              <w:t>project area, forest management and forest cover information</w:t>
            </w:r>
          </w:p>
          <w:p w14:paraId="59864ADC" w14:textId="77777777" w:rsidR="004200B4" w:rsidRPr="006306D3" w:rsidRDefault="004200B4" w:rsidP="004200B4">
            <w:pPr>
              <w:numPr>
                <w:ilvl w:val="0"/>
                <w:numId w:val="17"/>
              </w:numPr>
              <w:spacing w:after="0" w:line="259" w:lineRule="auto"/>
              <w:ind w:left="714" w:hanging="357"/>
              <w:rPr>
                <w:rFonts w:ascii="Fira Sans" w:hAnsi="Fira Sans"/>
              </w:rPr>
            </w:pPr>
            <w:proofErr w:type="spellStart"/>
            <w:r w:rsidRPr="006306D3">
              <w:rPr>
                <w:rFonts w:ascii="Fira Sans" w:hAnsi="Fira Sans"/>
              </w:rPr>
              <w:t>FullCAM</w:t>
            </w:r>
            <w:proofErr w:type="spellEnd"/>
            <w:r w:rsidRPr="006306D3">
              <w:rPr>
                <w:rFonts w:ascii="Fira Sans" w:hAnsi="Fira Sans"/>
              </w:rPr>
              <w:t xml:space="preserve"> files and output data.</w:t>
            </w:r>
          </w:p>
          <w:p w14:paraId="0FF2C081" w14:textId="77777777" w:rsidR="004200B4" w:rsidRPr="006306D3" w:rsidRDefault="004200B4" w:rsidP="004200B4">
            <w:pPr>
              <w:numPr>
                <w:ilvl w:val="0"/>
                <w:numId w:val="17"/>
              </w:numPr>
              <w:spacing w:after="0" w:line="259" w:lineRule="auto"/>
              <w:ind w:left="714" w:hanging="357"/>
              <w:rPr>
                <w:rFonts w:ascii="Fira Sans" w:hAnsi="Fira Sans"/>
              </w:rPr>
            </w:pPr>
            <w:r w:rsidRPr="006306D3">
              <w:rPr>
                <w:rFonts w:ascii="Fira Sans" w:hAnsi="Fira Sans"/>
              </w:rPr>
              <w:t>reforestation management plan</w:t>
            </w:r>
          </w:p>
          <w:p w14:paraId="6ECFBB86" w14:textId="77777777" w:rsidR="004200B4" w:rsidRPr="006306D3" w:rsidRDefault="004200B4" w:rsidP="002843C3">
            <w:pPr>
              <w:rPr>
                <w:rFonts w:ascii="Fira Sans" w:hAnsi="Fira Sans"/>
              </w:rPr>
            </w:pPr>
            <w:r w:rsidRPr="006306D3">
              <w:rPr>
                <w:rFonts w:ascii="Fira Sans" w:hAnsi="Fira Sans"/>
              </w:rPr>
              <w:t>Refer to the method for all reporting requirements.</w:t>
            </w:r>
          </w:p>
          <w:p w14:paraId="3259F965" w14:textId="77777777" w:rsidR="004200B4" w:rsidRPr="006306D3" w:rsidRDefault="004200B4" w:rsidP="002843C3">
            <w:pPr>
              <w:rPr>
                <w:rFonts w:ascii="Fira Sans" w:hAnsi="Fira Sans"/>
              </w:rPr>
            </w:pPr>
            <w:r w:rsidRPr="006306D3">
              <w:rPr>
                <w:rFonts w:ascii="Fira Sans" w:hAnsi="Fira Sans"/>
              </w:rPr>
              <w:t>You must remember to also meet the reporting requirements of the Act and the Rule.</w:t>
            </w:r>
          </w:p>
          <w:p w14:paraId="40C158F4" w14:textId="77777777" w:rsidR="004200B4" w:rsidRPr="006306D3" w:rsidRDefault="004200B4" w:rsidP="002843C3">
            <w:pPr>
              <w:rPr>
                <w:rFonts w:ascii="Fira Sans" w:hAnsi="Fira Sans"/>
              </w:rPr>
            </w:pP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547E6A7F" w14:textId="77777777" w:rsidR="004200B4" w:rsidRPr="006306D3" w:rsidRDefault="004200B4" w:rsidP="002843C3">
            <w:pPr>
              <w:rPr>
                <w:rFonts w:ascii="Fira Sans" w:hAnsi="Fira Sans"/>
              </w:rPr>
            </w:pPr>
            <w:r w:rsidRPr="006306D3">
              <w:rPr>
                <w:rFonts w:ascii="Fira Sans" w:hAnsi="Fira Sans"/>
              </w:rPr>
              <w:lastRenderedPageBreak/>
              <w:t>There are no offsets reports in Cassowary Credits. Project reporting is described in the Methodology and includes:</w:t>
            </w:r>
          </w:p>
          <w:p w14:paraId="10C86C85" w14:textId="77777777" w:rsidR="004200B4" w:rsidRPr="006306D3" w:rsidRDefault="004200B4" w:rsidP="002843C3">
            <w:pPr>
              <w:spacing w:after="0"/>
              <w:rPr>
                <w:rFonts w:ascii="Fira Sans" w:hAnsi="Fira Sans"/>
              </w:rPr>
            </w:pPr>
            <w:r w:rsidRPr="006306D3">
              <w:rPr>
                <w:rFonts w:ascii="Fira Sans" w:hAnsi="Fira Sans"/>
              </w:rPr>
              <w:t xml:space="preserve">a) Reporting Baseline Condition and Notification of Commencement of Project Activities </w:t>
            </w:r>
          </w:p>
          <w:p w14:paraId="73F7F0BF" w14:textId="77777777" w:rsidR="004200B4" w:rsidRPr="006306D3" w:rsidRDefault="004200B4" w:rsidP="002843C3">
            <w:pPr>
              <w:spacing w:after="0"/>
              <w:rPr>
                <w:rFonts w:ascii="Fira Sans" w:hAnsi="Fira Sans"/>
              </w:rPr>
            </w:pPr>
            <w:r w:rsidRPr="006306D3">
              <w:rPr>
                <w:rFonts w:ascii="Fira Sans" w:hAnsi="Fira Sans"/>
              </w:rPr>
              <w:t>b) Notification of Planting Date</w:t>
            </w:r>
          </w:p>
          <w:p w14:paraId="09DBC5B4" w14:textId="77777777" w:rsidR="004200B4" w:rsidRPr="006306D3" w:rsidRDefault="004200B4" w:rsidP="002843C3">
            <w:pPr>
              <w:spacing w:after="0"/>
              <w:rPr>
                <w:rFonts w:ascii="Fira Sans" w:hAnsi="Fira Sans"/>
              </w:rPr>
            </w:pPr>
            <w:r w:rsidRPr="006306D3">
              <w:rPr>
                <w:rFonts w:ascii="Fira Sans" w:hAnsi="Fira Sans"/>
              </w:rPr>
              <w:lastRenderedPageBreak/>
              <w:t>c) Annual Report</w:t>
            </w:r>
          </w:p>
          <w:p w14:paraId="4F3C36AC" w14:textId="77777777" w:rsidR="004200B4" w:rsidRPr="006306D3" w:rsidRDefault="004200B4" w:rsidP="002843C3">
            <w:pPr>
              <w:spacing w:after="0"/>
              <w:rPr>
                <w:rFonts w:ascii="Fira Sans" w:hAnsi="Fira Sans"/>
              </w:rPr>
            </w:pPr>
            <w:r w:rsidRPr="006306D3">
              <w:rPr>
                <w:rFonts w:ascii="Fira Sans" w:hAnsi="Fira Sans"/>
              </w:rPr>
              <w:t>d) Monitoring Report</w:t>
            </w:r>
          </w:p>
          <w:p w14:paraId="540A4BBC" w14:textId="77777777" w:rsidR="004200B4" w:rsidRPr="006306D3" w:rsidRDefault="004200B4" w:rsidP="002843C3">
            <w:pPr>
              <w:spacing w:after="0"/>
              <w:rPr>
                <w:rFonts w:ascii="Fira Sans" w:hAnsi="Fira Sans"/>
              </w:rPr>
            </w:pPr>
            <w:r w:rsidRPr="006306D3">
              <w:rPr>
                <w:rFonts w:ascii="Fira Sans" w:hAnsi="Fira Sans"/>
              </w:rPr>
              <w:t>e) Notification of Reversal.</w:t>
            </w:r>
          </w:p>
          <w:p w14:paraId="2A0850AD" w14:textId="77777777" w:rsidR="004200B4" w:rsidRPr="006306D3" w:rsidRDefault="004200B4" w:rsidP="002843C3">
            <w:pPr>
              <w:rPr>
                <w:rFonts w:ascii="Fira Sans" w:hAnsi="Fira Sans"/>
              </w:rPr>
            </w:pPr>
          </w:p>
          <w:p w14:paraId="1C0BCD79" w14:textId="77777777" w:rsidR="004200B4" w:rsidRPr="006306D3" w:rsidRDefault="004200B4" w:rsidP="002843C3">
            <w:pPr>
              <w:rPr>
                <w:rFonts w:ascii="Fira Sans" w:hAnsi="Fira Sans"/>
              </w:rPr>
            </w:pPr>
            <w:r w:rsidRPr="006306D3">
              <w:rPr>
                <w:rFonts w:ascii="Fira Sans" w:hAnsi="Fira Sans"/>
              </w:rPr>
              <w:t xml:space="preserve">Annual Reports must be submitted each year after the Planting Date, with evidence of Project Activities (photos, receipts, diary entries, invoices) conducted in accordance with the Project Plan. </w:t>
            </w:r>
          </w:p>
          <w:p w14:paraId="0BD65F85" w14:textId="77777777" w:rsidR="004200B4" w:rsidRPr="006306D3" w:rsidRDefault="004200B4" w:rsidP="002843C3">
            <w:pPr>
              <w:rPr>
                <w:rFonts w:ascii="Fira Sans" w:hAnsi="Fira Sans"/>
              </w:rPr>
            </w:pPr>
            <w:r w:rsidRPr="006306D3">
              <w:rPr>
                <w:rFonts w:ascii="Fira Sans" w:hAnsi="Fira Sans"/>
              </w:rPr>
              <w:t>Monitoring Reports reporting on the field measurement of indicators are required in compulsory Field Measurement Years for all Projects (years 0, 5, 10, 15 and 25) and, for projects that do not use Ecological Planting techniques, every time an application for Cassowary Credits is submitted.</w:t>
            </w:r>
          </w:p>
          <w:p w14:paraId="3A1B2C83" w14:textId="77777777" w:rsidR="004200B4" w:rsidRPr="006306D3" w:rsidRDefault="004200B4" w:rsidP="002843C3">
            <w:pPr>
              <w:rPr>
                <w:rFonts w:ascii="Fira Sans" w:hAnsi="Fira Sans"/>
              </w:rPr>
            </w:pPr>
            <w:r w:rsidRPr="006306D3">
              <w:rPr>
                <w:rFonts w:ascii="Fira Sans" w:hAnsi="Fira Sans"/>
              </w:rPr>
              <w:t>Monitoring Reports must show that Target Scores/Threshold Values for Indicators have been met.</w:t>
            </w:r>
          </w:p>
        </w:tc>
      </w:tr>
      <w:tr w:rsidR="004200B4" w:rsidRPr="006306D3" w14:paraId="5180A771" w14:textId="77777777" w:rsidTr="004200B4">
        <w:tc>
          <w:tcPr>
            <w:tcW w:w="10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7EA00" w14:textId="77777777" w:rsidR="004200B4" w:rsidRPr="006306D3" w:rsidRDefault="004200B4" w:rsidP="002843C3">
            <w:pPr>
              <w:rPr>
                <w:rFonts w:ascii="Fira Sans" w:hAnsi="Fira Sans"/>
                <w:b/>
                <w:bCs/>
              </w:rPr>
            </w:pPr>
            <w:r w:rsidRPr="006306D3">
              <w:rPr>
                <w:rFonts w:ascii="Fira Sans" w:hAnsi="Fira Sans"/>
                <w:b/>
                <w:bCs/>
              </w:rPr>
              <w:lastRenderedPageBreak/>
              <w:t>Notification requirements</w:t>
            </w:r>
          </w:p>
        </w:tc>
        <w:tc>
          <w:tcPr>
            <w:tcW w:w="2160" w:type="pct"/>
            <w:tcBorders>
              <w:top w:val="nil"/>
              <w:left w:val="nil"/>
              <w:bottom w:val="single" w:sz="8" w:space="0" w:color="auto"/>
              <w:right w:val="single" w:sz="8" w:space="0" w:color="auto"/>
            </w:tcBorders>
            <w:tcMar>
              <w:top w:w="0" w:type="dxa"/>
              <w:left w:w="108" w:type="dxa"/>
              <w:bottom w:w="0" w:type="dxa"/>
              <w:right w:w="108" w:type="dxa"/>
            </w:tcMar>
          </w:tcPr>
          <w:p w14:paraId="5878D073" w14:textId="77777777" w:rsidR="004200B4" w:rsidRPr="006306D3" w:rsidRDefault="004200B4" w:rsidP="002843C3">
            <w:pPr>
              <w:rPr>
                <w:rFonts w:ascii="Fira Sans" w:hAnsi="Fira Sans"/>
              </w:rPr>
            </w:pPr>
            <w:r w:rsidRPr="006306D3">
              <w:rPr>
                <w:rFonts w:ascii="Fira Sans" w:hAnsi="Fira Sans"/>
              </w:rPr>
              <w:t>If your project is affected by a significant reversal, you must notify us in writing within 60 days.</w:t>
            </w:r>
          </w:p>
          <w:p w14:paraId="2DE1AC70" w14:textId="77777777" w:rsidR="004200B4" w:rsidRPr="006306D3" w:rsidRDefault="004200B4" w:rsidP="002843C3">
            <w:pPr>
              <w:rPr>
                <w:rFonts w:ascii="Fira Sans" w:hAnsi="Fira Sans"/>
              </w:rPr>
            </w:pPr>
            <w:r w:rsidRPr="006306D3">
              <w:rPr>
                <w:rFonts w:ascii="Fira Sans" w:hAnsi="Fira Sans"/>
              </w:rPr>
              <w:t>A significant reversal is where stored carbon is released from:</w:t>
            </w:r>
          </w:p>
          <w:p w14:paraId="45A1044D" w14:textId="77777777" w:rsidR="004200B4" w:rsidRPr="006306D3" w:rsidRDefault="004200B4" w:rsidP="004200B4">
            <w:pPr>
              <w:pStyle w:val="ListParagraph"/>
              <w:numPr>
                <w:ilvl w:val="0"/>
                <w:numId w:val="38"/>
              </w:numPr>
              <w:spacing w:after="160" w:line="259" w:lineRule="auto"/>
              <w:rPr>
                <w:rFonts w:ascii="Fira Sans" w:hAnsi="Fira Sans"/>
              </w:rPr>
            </w:pPr>
            <w:r w:rsidRPr="006306D3">
              <w:rPr>
                <w:rFonts w:ascii="Fira Sans" w:hAnsi="Fira Sans"/>
              </w:rPr>
              <w:t>at least 5% of the total project area for natural disturbances</w:t>
            </w:r>
          </w:p>
          <w:p w14:paraId="4D2EDFFA" w14:textId="77777777" w:rsidR="004200B4" w:rsidRPr="006306D3" w:rsidRDefault="004200B4" w:rsidP="004200B4">
            <w:pPr>
              <w:pStyle w:val="ListParagraph"/>
              <w:numPr>
                <w:ilvl w:val="0"/>
                <w:numId w:val="38"/>
              </w:numPr>
              <w:spacing w:after="160" w:line="259" w:lineRule="auto"/>
              <w:rPr>
                <w:rFonts w:ascii="Fira Sans" w:hAnsi="Fira Sans"/>
              </w:rPr>
            </w:pPr>
            <w:r w:rsidRPr="006306D3">
              <w:rPr>
                <w:rFonts w:ascii="Fira Sans" w:hAnsi="Fira Sans"/>
              </w:rPr>
              <w:t>the smaller of 5% of the total project area or 50 hectares for reversals caused by human actions.</w:t>
            </w:r>
          </w:p>
          <w:p w14:paraId="1A536A24" w14:textId="77777777" w:rsidR="004200B4" w:rsidRPr="006306D3" w:rsidRDefault="004200B4" w:rsidP="002843C3">
            <w:pPr>
              <w:rPr>
                <w:rFonts w:ascii="Fira Sans" w:hAnsi="Fira Sans"/>
              </w:rPr>
            </w:pPr>
            <w:r w:rsidRPr="006306D3">
              <w:rPr>
                <w:rFonts w:ascii="Fira Sans" w:hAnsi="Fira Sans"/>
              </w:rPr>
              <w:t xml:space="preserve">If ACCUs have been issued for your project, you may have </w:t>
            </w:r>
            <w:proofErr w:type="gramStart"/>
            <w:r w:rsidRPr="006306D3">
              <w:rPr>
                <w:rFonts w:ascii="Fira Sans" w:hAnsi="Fira Sans"/>
              </w:rPr>
              <w:t>to</w:t>
            </w:r>
            <w:proofErr w:type="gramEnd"/>
            <w:r w:rsidRPr="006306D3">
              <w:rPr>
                <w:rFonts w:ascii="Fira Sans" w:hAnsi="Fira Sans"/>
              </w:rPr>
              <w:t xml:space="preserve"> either:</w:t>
            </w:r>
          </w:p>
          <w:p w14:paraId="0D1BA546" w14:textId="77777777" w:rsidR="004200B4" w:rsidRPr="006306D3" w:rsidRDefault="004200B4" w:rsidP="004200B4">
            <w:pPr>
              <w:pStyle w:val="ListParagraph"/>
              <w:numPr>
                <w:ilvl w:val="0"/>
                <w:numId w:val="39"/>
              </w:numPr>
              <w:spacing w:after="160" w:line="259" w:lineRule="auto"/>
              <w:rPr>
                <w:rFonts w:ascii="Fira Sans" w:hAnsi="Fira Sans"/>
              </w:rPr>
            </w:pPr>
            <w:r w:rsidRPr="006306D3">
              <w:rPr>
                <w:rFonts w:ascii="Fira Sans" w:hAnsi="Fira Sans"/>
              </w:rPr>
              <w:t>restore lost carbon stores</w:t>
            </w:r>
          </w:p>
          <w:p w14:paraId="78A018C3" w14:textId="77777777" w:rsidR="004200B4" w:rsidRPr="006306D3" w:rsidRDefault="004200B4" w:rsidP="004200B4">
            <w:pPr>
              <w:pStyle w:val="ListParagraph"/>
              <w:numPr>
                <w:ilvl w:val="0"/>
                <w:numId w:val="39"/>
              </w:numPr>
              <w:spacing w:after="160" w:line="259" w:lineRule="auto"/>
              <w:rPr>
                <w:rFonts w:ascii="Fira Sans" w:hAnsi="Fira Sans"/>
              </w:rPr>
            </w:pPr>
            <w:r w:rsidRPr="006306D3">
              <w:rPr>
                <w:rFonts w:ascii="Fira Sans" w:hAnsi="Fira Sans"/>
              </w:rPr>
              <w:t>relinquish ACCUs to offset the loss.</w:t>
            </w:r>
          </w:p>
          <w:p w14:paraId="30E2E2BB" w14:textId="77777777" w:rsidR="004200B4" w:rsidRPr="006306D3" w:rsidRDefault="004200B4" w:rsidP="002843C3">
            <w:pPr>
              <w:rPr>
                <w:rFonts w:ascii="Fira Sans" w:hAnsi="Fira Sans"/>
              </w:rPr>
            </w:pPr>
            <w:r w:rsidRPr="006306D3">
              <w:rPr>
                <w:rFonts w:ascii="Fira Sans" w:hAnsi="Fira Sans"/>
              </w:rPr>
              <w:t xml:space="preserve">You </w:t>
            </w:r>
            <w:proofErr w:type="gramStart"/>
            <w:r w:rsidRPr="006306D3">
              <w:rPr>
                <w:rFonts w:ascii="Fira Sans" w:hAnsi="Fira Sans"/>
              </w:rPr>
              <w:t>have to</w:t>
            </w:r>
            <w:proofErr w:type="gramEnd"/>
            <w:r w:rsidRPr="006306D3">
              <w:rPr>
                <w:rFonts w:ascii="Fira Sans" w:hAnsi="Fira Sans"/>
              </w:rPr>
              <w:t xml:space="preserve"> relinquish ACCUs if we determine:</w:t>
            </w:r>
          </w:p>
          <w:p w14:paraId="0B20FD5F" w14:textId="77777777" w:rsidR="004200B4" w:rsidRPr="006306D3" w:rsidRDefault="004200B4" w:rsidP="004200B4">
            <w:pPr>
              <w:pStyle w:val="ListParagraph"/>
              <w:numPr>
                <w:ilvl w:val="0"/>
                <w:numId w:val="40"/>
              </w:numPr>
              <w:spacing w:after="160" w:line="259" w:lineRule="auto"/>
              <w:rPr>
                <w:rFonts w:ascii="Fira Sans" w:hAnsi="Fira Sans"/>
              </w:rPr>
            </w:pPr>
            <w:r w:rsidRPr="006306D3">
              <w:rPr>
                <w:rFonts w:ascii="Fira Sans" w:hAnsi="Fira Sans"/>
              </w:rPr>
              <w:t>the project didn't take reasonable steps to prevent the loss</w:t>
            </w:r>
          </w:p>
          <w:p w14:paraId="0BA4EC66" w14:textId="77777777" w:rsidR="004200B4" w:rsidRPr="006306D3" w:rsidRDefault="004200B4" w:rsidP="004200B4">
            <w:pPr>
              <w:pStyle w:val="ListParagraph"/>
              <w:numPr>
                <w:ilvl w:val="0"/>
                <w:numId w:val="40"/>
              </w:numPr>
              <w:spacing w:after="160" w:line="259" w:lineRule="auto"/>
              <w:rPr>
                <w:rFonts w:ascii="Fira Sans" w:hAnsi="Fira Sans"/>
              </w:rPr>
            </w:pPr>
            <w:r w:rsidRPr="006306D3">
              <w:rPr>
                <w:rFonts w:ascii="Fira Sans" w:hAnsi="Fira Sans"/>
              </w:rPr>
              <w:lastRenderedPageBreak/>
              <w:t>the fire was purposely caused by you, or someone in relation to you, and isn't part of reasonable bushfire risk reduction</w:t>
            </w:r>
          </w:p>
          <w:p w14:paraId="510DB216" w14:textId="77777777" w:rsidR="004200B4" w:rsidRPr="006306D3" w:rsidRDefault="004200B4" w:rsidP="004200B4">
            <w:pPr>
              <w:pStyle w:val="ListParagraph"/>
              <w:numPr>
                <w:ilvl w:val="0"/>
                <w:numId w:val="40"/>
              </w:numPr>
              <w:spacing w:after="160" w:line="259" w:lineRule="auto"/>
              <w:rPr>
                <w:rFonts w:ascii="Fira Sans" w:hAnsi="Fira Sans"/>
              </w:rPr>
            </w:pPr>
            <w:r w:rsidRPr="006306D3">
              <w:rPr>
                <w:rFonts w:ascii="Fira Sans" w:hAnsi="Fira Sans"/>
              </w:rPr>
              <w:t>the project won't take steps to restore the lost carbon</w:t>
            </w:r>
          </w:p>
          <w:p w14:paraId="1575D634" w14:textId="77777777" w:rsidR="004200B4" w:rsidRPr="006306D3" w:rsidRDefault="004200B4" w:rsidP="004200B4">
            <w:pPr>
              <w:pStyle w:val="ListParagraph"/>
              <w:numPr>
                <w:ilvl w:val="0"/>
                <w:numId w:val="40"/>
              </w:numPr>
              <w:spacing w:after="160" w:line="259" w:lineRule="auto"/>
              <w:rPr>
                <w:rFonts w:ascii="Fira Sans" w:hAnsi="Fira Sans"/>
              </w:rPr>
            </w:pPr>
            <w:r w:rsidRPr="006306D3">
              <w:rPr>
                <w:rFonts w:ascii="Fira Sans" w:hAnsi="Fira Sans"/>
              </w:rPr>
              <w:t>there's a risk of more carbon being lost.</w:t>
            </w:r>
          </w:p>
          <w:p w14:paraId="64A7450E" w14:textId="77777777" w:rsidR="004200B4" w:rsidRPr="006306D3" w:rsidRDefault="004200B4" w:rsidP="002843C3">
            <w:pPr>
              <w:rPr>
                <w:rFonts w:ascii="Fira Sans" w:hAnsi="Fira Sans"/>
              </w:rPr>
            </w:pPr>
            <w:r w:rsidRPr="006306D3">
              <w:rPr>
                <w:rFonts w:ascii="Fira Sans" w:hAnsi="Fira Sans"/>
              </w:rPr>
              <w:t>We issue you a relinquishment notice to return ACCUs. If you don't follow the notice, penalties can apply. We may also impose a carbon maintenance obligation.</w:t>
            </w:r>
          </w:p>
          <w:p w14:paraId="001124D3" w14:textId="77777777" w:rsidR="004200B4" w:rsidRPr="006306D3" w:rsidRDefault="004200B4" w:rsidP="002843C3">
            <w:pPr>
              <w:rPr>
                <w:rFonts w:ascii="Fira Sans" w:hAnsi="Fira Sans"/>
              </w:rPr>
            </w:pPr>
            <w:r w:rsidRPr="006306D3">
              <w:rPr>
                <w:rFonts w:ascii="Fira Sans" w:hAnsi="Fira Sans"/>
              </w:rPr>
              <w:t>If ACCUs haven't been issued for the area affected by the reversal event, you don't have any permanence obligations.</w:t>
            </w:r>
          </w:p>
        </w:tc>
        <w:tc>
          <w:tcPr>
            <w:tcW w:w="1833" w:type="pct"/>
            <w:tcBorders>
              <w:top w:val="nil"/>
              <w:left w:val="nil"/>
              <w:bottom w:val="single" w:sz="8" w:space="0" w:color="auto"/>
              <w:right w:val="single" w:sz="8" w:space="0" w:color="auto"/>
            </w:tcBorders>
            <w:tcMar>
              <w:top w:w="0" w:type="dxa"/>
              <w:left w:w="108" w:type="dxa"/>
              <w:bottom w:w="0" w:type="dxa"/>
              <w:right w:w="108" w:type="dxa"/>
            </w:tcMar>
          </w:tcPr>
          <w:p w14:paraId="2CBE53FF" w14:textId="77777777" w:rsidR="004200B4" w:rsidRPr="006306D3" w:rsidRDefault="004200B4" w:rsidP="002843C3">
            <w:pPr>
              <w:rPr>
                <w:rFonts w:ascii="Fira Sans" w:hAnsi="Fira Sans"/>
              </w:rPr>
            </w:pPr>
            <w:r w:rsidRPr="006306D3">
              <w:rPr>
                <w:rFonts w:ascii="Fira Sans" w:hAnsi="Fira Sans"/>
              </w:rPr>
              <w:lastRenderedPageBreak/>
              <w:t xml:space="preserve">If a Significant Reversal occurs, Proponents must notify the Secretariat in accordance with the Standard and the Secretariat will apply the Reversal Procedure. </w:t>
            </w:r>
          </w:p>
          <w:p w14:paraId="1CA930F6" w14:textId="77777777" w:rsidR="004200B4" w:rsidRPr="006306D3" w:rsidRDefault="004200B4" w:rsidP="002843C3">
            <w:pPr>
              <w:rPr>
                <w:rFonts w:ascii="Fira Sans" w:hAnsi="Fira Sans"/>
              </w:rPr>
            </w:pPr>
            <w:r w:rsidRPr="006306D3">
              <w:rPr>
                <w:rFonts w:ascii="Fira Sans" w:hAnsi="Fira Sans"/>
              </w:rPr>
              <w:t xml:space="preserve">A Significant Reversal is an estimated decline in the value of any Indicator that causes it to fall below the Target Score for the given Planting </w:t>
            </w:r>
            <w:proofErr w:type="gramStart"/>
            <w:r w:rsidRPr="006306D3">
              <w:rPr>
                <w:rFonts w:ascii="Fira Sans" w:hAnsi="Fira Sans"/>
              </w:rPr>
              <w:t>Age</w:t>
            </w:r>
            <w:proofErr w:type="gramEnd"/>
            <w:r w:rsidRPr="006306D3">
              <w:rPr>
                <w:rFonts w:ascii="Fira Sans" w:hAnsi="Fira Sans"/>
              </w:rPr>
              <w:t xml:space="preserve"> and which affects more than 5% of the Project Area or more than 1 ha (whichever is smaller).</w:t>
            </w:r>
          </w:p>
          <w:p w14:paraId="21C80DE2" w14:textId="77777777" w:rsidR="004200B4" w:rsidRPr="006306D3" w:rsidRDefault="004200B4" w:rsidP="002843C3">
            <w:pPr>
              <w:rPr>
                <w:rFonts w:ascii="Fira Sans" w:hAnsi="Fira Sans"/>
              </w:rPr>
            </w:pPr>
            <w:r w:rsidRPr="006306D3">
              <w:rPr>
                <w:rFonts w:ascii="Fira Sans" w:hAnsi="Fira Sans"/>
              </w:rPr>
              <w:t xml:space="preserve">Proponents must identify potential causes of Significant Reversals in their Permanence Plan and identify reasonable, practical and feasible actions to minimise or mitigate the Risk of Reversal and maintain Project </w:t>
            </w:r>
            <w:r w:rsidRPr="006306D3">
              <w:rPr>
                <w:rFonts w:ascii="Fira Sans" w:hAnsi="Fira Sans"/>
              </w:rPr>
              <w:lastRenderedPageBreak/>
              <w:t>outcomes for the duration of the Crediting Period.</w:t>
            </w:r>
          </w:p>
          <w:p w14:paraId="12C959A4" w14:textId="77777777" w:rsidR="004200B4" w:rsidRPr="006306D3" w:rsidRDefault="004200B4" w:rsidP="002843C3">
            <w:pPr>
              <w:rPr>
                <w:rFonts w:ascii="Fira Sans" w:hAnsi="Fira Sans"/>
              </w:rPr>
            </w:pPr>
            <w:r w:rsidRPr="006306D3">
              <w:rPr>
                <w:rFonts w:ascii="Fira Sans" w:hAnsi="Fira Sans"/>
              </w:rPr>
              <w:t>After application of the Reversal Procedure, if it is deemed reasonable, feasible and practical to restore the area affected by the Significant Reversal, the Proponent must work with an Approved Operator to develop a plan to restore the area and submit this as a schedule to their Project Plan. The Secretariat may apply certain conditions during the recovery following a Significant Reversal, in accordance with the Reversal Procedure (e.g., extending the Crediting Period for a maximum of five (5) years or pausing Crediting). If the Crediting Period is paused to allow additional time for the Condition of the vegetation to recover so that Indicators meet (or are below, in the case of non-native vegetation) Threshold Values in subsequent Field Measurements, the Planting Age is also paused for the same period.</w:t>
            </w:r>
          </w:p>
        </w:tc>
      </w:tr>
      <w:tr w:rsidR="004200B4" w:rsidRPr="006306D3" w14:paraId="3D8E4A0D" w14:textId="77777777" w:rsidTr="004200B4">
        <w:tc>
          <w:tcPr>
            <w:tcW w:w="100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FA4831A" w14:textId="77777777" w:rsidR="004200B4" w:rsidRPr="006306D3" w:rsidRDefault="004200B4" w:rsidP="002843C3">
            <w:pPr>
              <w:rPr>
                <w:rFonts w:ascii="Fira Sans" w:hAnsi="Fira Sans"/>
                <w:b/>
                <w:bCs/>
              </w:rPr>
            </w:pPr>
            <w:r w:rsidRPr="006306D3">
              <w:rPr>
                <w:rFonts w:ascii="Fira Sans" w:hAnsi="Fira Sans"/>
                <w:b/>
                <w:bCs/>
              </w:rPr>
              <w:lastRenderedPageBreak/>
              <w:t>Audit requirements</w:t>
            </w:r>
          </w:p>
        </w:tc>
        <w:tc>
          <w:tcPr>
            <w:tcW w:w="2160" w:type="pct"/>
            <w:tcBorders>
              <w:top w:val="nil"/>
              <w:left w:val="nil"/>
              <w:bottom w:val="single" w:sz="4" w:space="0" w:color="auto"/>
              <w:right w:val="single" w:sz="8" w:space="0" w:color="auto"/>
            </w:tcBorders>
            <w:tcMar>
              <w:top w:w="0" w:type="dxa"/>
              <w:left w:w="108" w:type="dxa"/>
              <w:bottom w:w="0" w:type="dxa"/>
              <w:right w:w="108" w:type="dxa"/>
            </w:tcMar>
          </w:tcPr>
          <w:p w14:paraId="7546493E" w14:textId="77777777" w:rsidR="004200B4" w:rsidRPr="006306D3" w:rsidRDefault="004200B4" w:rsidP="002843C3">
            <w:pPr>
              <w:rPr>
                <w:rFonts w:ascii="Fira Sans" w:hAnsi="Fira Sans"/>
              </w:rPr>
            </w:pPr>
            <w:r w:rsidRPr="006306D3">
              <w:rPr>
                <w:rFonts w:ascii="Fira Sans" w:hAnsi="Fira Sans"/>
              </w:rPr>
              <w:t>The number of scheduled audits is based on your project's size and depends on the average annual abatement the project expects to generate. For most projects, we schedule at least 3 audits during the crediting period.</w:t>
            </w:r>
          </w:p>
          <w:p w14:paraId="2474D6B2" w14:textId="77777777" w:rsidR="004200B4" w:rsidRPr="006306D3" w:rsidRDefault="004200B4" w:rsidP="002843C3">
            <w:pPr>
              <w:rPr>
                <w:rFonts w:ascii="Fira Sans" w:hAnsi="Fira Sans"/>
              </w:rPr>
            </w:pPr>
            <w:r w:rsidRPr="006306D3">
              <w:rPr>
                <w:rFonts w:ascii="Fira Sans" w:hAnsi="Fira Sans"/>
              </w:rPr>
              <w:t>There are 3 types of audits:</w:t>
            </w:r>
          </w:p>
          <w:p w14:paraId="315D3837" w14:textId="77777777" w:rsidR="004200B4" w:rsidRPr="006306D3" w:rsidRDefault="004200B4" w:rsidP="004200B4">
            <w:pPr>
              <w:pStyle w:val="ListParagraph"/>
              <w:numPr>
                <w:ilvl w:val="0"/>
                <w:numId w:val="36"/>
              </w:numPr>
              <w:spacing w:after="160" w:line="259" w:lineRule="auto"/>
              <w:rPr>
                <w:rFonts w:ascii="Fira Sans" w:hAnsi="Fira Sans"/>
              </w:rPr>
            </w:pPr>
            <w:r w:rsidRPr="006306D3">
              <w:rPr>
                <w:rFonts w:ascii="Fira Sans" w:hAnsi="Fira Sans"/>
              </w:rPr>
              <w:t>initial audits</w:t>
            </w:r>
          </w:p>
          <w:p w14:paraId="60426FBE" w14:textId="77777777" w:rsidR="004200B4" w:rsidRPr="006306D3" w:rsidRDefault="004200B4" w:rsidP="004200B4">
            <w:pPr>
              <w:pStyle w:val="ListParagraph"/>
              <w:numPr>
                <w:ilvl w:val="0"/>
                <w:numId w:val="36"/>
              </w:numPr>
              <w:spacing w:after="160" w:line="259" w:lineRule="auto"/>
              <w:rPr>
                <w:rFonts w:ascii="Fira Sans" w:hAnsi="Fira Sans"/>
              </w:rPr>
            </w:pPr>
            <w:r w:rsidRPr="006306D3">
              <w:rPr>
                <w:rFonts w:ascii="Fira Sans" w:hAnsi="Fira Sans"/>
              </w:rPr>
              <w:t>subsequent audits</w:t>
            </w:r>
          </w:p>
          <w:p w14:paraId="6FC5BD16" w14:textId="77777777" w:rsidR="004200B4" w:rsidRPr="006306D3" w:rsidRDefault="004200B4" w:rsidP="004200B4">
            <w:pPr>
              <w:pStyle w:val="ListParagraph"/>
              <w:numPr>
                <w:ilvl w:val="0"/>
                <w:numId w:val="36"/>
              </w:numPr>
              <w:spacing w:after="160" w:line="259" w:lineRule="auto"/>
              <w:rPr>
                <w:rFonts w:ascii="Fira Sans" w:hAnsi="Fira Sans"/>
              </w:rPr>
            </w:pPr>
            <w:r w:rsidRPr="006306D3">
              <w:rPr>
                <w:rFonts w:ascii="Fira Sans" w:hAnsi="Fira Sans"/>
              </w:rPr>
              <w:t>unscheduled or triggered audits.</w:t>
            </w:r>
          </w:p>
          <w:p w14:paraId="0FF3F8DF" w14:textId="77777777" w:rsidR="004200B4" w:rsidRPr="006306D3" w:rsidRDefault="004200B4" w:rsidP="002843C3">
            <w:pPr>
              <w:rPr>
                <w:rFonts w:ascii="Fira Sans" w:hAnsi="Fira Sans"/>
                <w:u w:val="single"/>
              </w:rPr>
            </w:pPr>
            <w:r w:rsidRPr="006306D3">
              <w:rPr>
                <w:rFonts w:ascii="Fira Sans" w:hAnsi="Fira Sans"/>
                <w:u w:val="single"/>
              </w:rPr>
              <w:t>Alternative assurance</w:t>
            </w:r>
          </w:p>
          <w:p w14:paraId="1D9F2A80" w14:textId="77777777" w:rsidR="004200B4" w:rsidRPr="006306D3" w:rsidRDefault="004200B4" w:rsidP="002843C3">
            <w:pPr>
              <w:rPr>
                <w:rFonts w:ascii="Fira Sans" w:hAnsi="Fira Sans"/>
              </w:rPr>
            </w:pPr>
            <w:r w:rsidRPr="006306D3">
              <w:rPr>
                <w:rFonts w:ascii="Fira Sans" w:hAnsi="Fira Sans"/>
              </w:rPr>
              <w:t xml:space="preserve">If your project qualifies as a low-risk environmental plantings project, it may </w:t>
            </w:r>
            <w:r w:rsidRPr="006306D3">
              <w:rPr>
                <w:rFonts w:ascii="Fira Sans" w:hAnsi="Fira Sans"/>
              </w:rPr>
              <w:lastRenderedPageBreak/>
              <w:t>be eligible for zero scheduled audits rather than 3 scheduled audits.</w:t>
            </w:r>
          </w:p>
          <w:p w14:paraId="7E2E3FC5" w14:textId="77777777" w:rsidR="004200B4" w:rsidRPr="006306D3" w:rsidRDefault="004200B4" w:rsidP="002843C3">
            <w:pPr>
              <w:rPr>
                <w:rFonts w:ascii="Fira Sans" w:hAnsi="Fira Sans"/>
              </w:rPr>
            </w:pPr>
            <w:r w:rsidRPr="006306D3">
              <w:rPr>
                <w:rFonts w:ascii="Fira Sans" w:hAnsi="Fira Sans"/>
              </w:rPr>
              <w:t>To qualify:</w:t>
            </w:r>
          </w:p>
          <w:p w14:paraId="4F516F83" w14:textId="77777777" w:rsidR="004200B4" w:rsidRPr="006306D3" w:rsidRDefault="004200B4" w:rsidP="004200B4">
            <w:pPr>
              <w:numPr>
                <w:ilvl w:val="0"/>
                <w:numId w:val="37"/>
              </w:numPr>
              <w:tabs>
                <w:tab w:val="clear" w:pos="360"/>
                <w:tab w:val="num" w:pos="720"/>
              </w:tabs>
              <w:spacing w:after="0" w:line="259" w:lineRule="auto"/>
              <w:ind w:left="357" w:hanging="357"/>
              <w:rPr>
                <w:rFonts w:ascii="Fira Sans" w:hAnsi="Fira Sans"/>
              </w:rPr>
            </w:pPr>
            <w:r w:rsidRPr="006306D3">
              <w:rPr>
                <w:rFonts w:ascii="Fira Sans" w:hAnsi="Fira Sans"/>
              </w:rPr>
              <w:t>projects can't be larger than 200 ha (total size of all carbon estimation areas for the project)</w:t>
            </w:r>
          </w:p>
          <w:p w14:paraId="022FD3AE" w14:textId="77777777" w:rsidR="004200B4" w:rsidRPr="006306D3" w:rsidRDefault="004200B4" w:rsidP="004200B4">
            <w:pPr>
              <w:numPr>
                <w:ilvl w:val="0"/>
                <w:numId w:val="37"/>
              </w:numPr>
              <w:tabs>
                <w:tab w:val="clear" w:pos="360"/>
                <w:tab w:val="num" w:pos="720"/>
              </w:tabs>
              <w:spacing w:after="0" w:line="259" w:lineRule="auto"/>
              <w:ind w:left="357" w:hanging="357"/>
              <w:rPr>
                <w:rFonts w:ascii="Fira Sans" w:hAnsi="Fira Sans"/>
              </w:rPr>
            </w:pPr>
            <w:r w:rsidRPr="006306D3">
              <w:rPr>
                <w:rFonts w:ascii="Fira Sans" w:hAnsi="Fira Sans"/>
              </w:rPr>
              <w:t>proponents must be the owner, leaseholder or native title holder of the proposed project land</w:t>
            </w:r>
          </w:p>
          <w:p w14:paraId="7FD85A94" w14:textId="77777777" w:rsidR="004200B4" w:rsidRPr="006306D3" w:rsidRDefault="004200B4" w:rsidP="004200B4">
            <w:pPr>
              <w:numPr>
                <w:ilvl w:val="0"/>
                <w:numId w:val="37"/>
              </w:numPr>
              <w:tabs>
                <w:tab w:val="clear" w:pos="360"/>
                <w:tab w:val="num" w:pos="720"/>
              </w:tabs>
              <w:spacing w:after="0" w:line="259" w:lineRule="auto"/>
              <w:ind w:left="357" w:hanging="357"/>
              <w:rPr>
                <w:rFonts w:ascii="Fira Sans" w:hAnsi="Fira Sans"/>
              </w:rPr>
            </w:pPr>
            <w:r w:rsidRPr="006306D3">
              <w:rPr>
                <w:rFonts w:ascii="Fira Sans" w:hAnsi="Fira Sans"/>
              </w:rPr>
              <w:t xml:space="preserve">the project must be modelled as a mixed species block planting in </w:t>
            </w:r>
            <w:proofErr w:type="spellStart"/>
            <w:r w:rsidRPr="006306D3">
              <w:rPr>
                <w:rFonts w:ascii="Fira Sans" w:hAnsi="Fira Sans"/>
              </w:rPr>
              <w:t>FullCAM</w:t>
            </w:r>
            <w:proofErr w:type="spellEnd"/>
            <w:r w:rsidRPr="006306D3">
              <w:rPr>
                <w:rFonts w:ascii="Fira Sans" w:hAnsi="Fira Sans"/>
              </w:rPr>
              <w:t>.</w:t>
            </w:r>
          </w:p>
          <w:p w14:paraId="2A17CB97" w14:textId="77777777" w:rsidR="004200B4" w:rsidRPr="006306D3" w:rsidRDefault="004200B4" w:rsidP="002843C3">
            <w:pPr>
              <w:rPr>
                <w:rFonts w:ascii="Fira Sans" w:hAnsi="Fira Sans"/>
              </w:rPr>
            </w:pPr>
            <w:r w:rsidRPr="006306D3">
              <w:rPr>
                <w:rFonts w:ascii="Fira Sans" w:hAnsi="Fira Sans"/>
              </w:rPr>
              <w:t>Under the alternative assurance arrangement, the project will be subject to geospatial monitoring by us.</w:t>
            </w:r>
          </w:p>
        </w:tc>
        <w:tc>
          <w:tcPr>
            <w:tcW w:w="1833" w:type="pct"/>
            <w:tcBorders>
              <w:top w:val="nil"/>
              <w:left w:val="nil"/>
              <w:bottom w:val="single" w:sz="4" w:space="0" w:color="auto"/>
              <w:right w:val="single" w:sz="8" w:space="0" w:color="auto"/>
            </w:tcBorders>
            <w:tcMar>
              <w:top w:w="0" w:type="dxa"/>
              <w:left w:w="108" w:type="dxa"/>
              <w:bottom w:w="0" w:type="dxa"/>
              <w:right w:w="108" w:type="dxa"/>
            </w:tcMar>
          </w:tcPr>
          <w:p w14:paraId="6DEA38F1" w14:textId="77777777" w:rsidR="004200B4" w:rsidRPr="006306D3" w:rsidRDefault="004200B4" w:rsidP="002843C3">
            <w:pPr>
              <w:rPr>
                <w:rFonts w:ascii="Fira Sans" w:hAnsi="Fira Sans"/>
              </w:rPr>
            </w:pPr>
            <w:r w:rsidRPr="006306D3">
              <w:rPr>
                <w:rFonts w:ascii="Fira Sans" w:hAnsi="Fira Sans"/>
              </w:rPr>
              <w:lastRenderedPageBreak/>
              <w:t>Level 1 projects have no scheduled Verification (audit) requirements.</w:t>
            </w:r>
          </w:p>
          <w:p w14:paraId="4D9774A1" w14:textId="77777777" w:rsidR="004200B4" w:rsidRPr="006306D3" w:rsidRDefault="004200B4" w:rsidP="002843C3">
            <w:pPr>
              <w:rPr>
                <w:rFonts w:ascii="Fira Sans" w:hAnsi="Fira Sans"/>
              </w:rPr>
            </w:pPr>
            <w:r w:rsidRPr="006306D3">
              <w:rPr>
                <w:rFonts w:ascii="Fira Sans" w:hAnsi="Fira Sans"/>
              </w:rPr>
              <w:t>Leve 2 projects require verification (audit) of the application, monitoring reports and applications for Cassowary Credits.</w:t>
            </w:r>
          </w:p>
          <w:p w14:paraId="466220BA" w14:textId="77777777" w:rsidR="004200B4" w:rsidRPr="006306D3" w:rsidRDefault="004200B4" w:rsidP="002843C3">
            <w:pPr>
              <w:rPr>
                <w:rFonts w:ascii="Fira Sans" w:hAnsi="Fira Sans"/>
              </w:rPr>
            </w:pPr>
            <w:r w:rsidRPr="006306D3">
              <w:rPr>
                <w:rFonts w:ascii="Fira Sans" w:hAnsi="Fira Sans"/>
              </w:rPr>
              <w:t>Verification must be conducted by an Approved Verifier.</w:t>
            </w:r>
          </w:p>
        </w:tc>
      </w:tr>
    </w:tbl>
    <w:p w14:paraId="4CC08F2E" w14:textId="77777777" w:rsidR="00400254" w:rsidRPr="006306D3" w:rsidRDefault="00400254">
      <w:pPr>
        <w:rPr>
          <w:rFonts w:ascii="Fira Sans" w:hAnsi="Fira Sans"/>
        </w:rPr>
      </w:pPr>
    </w:p>
    <w:sectPr w:rsidR="00400254" w:rsidRPr="006306D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3317" w14:textId="77777777" w:rsidR="001402A4" w:rsidRDefault="001402A4" w:rsidP="0035277A">
      <w:pPr>
        <w:spacing w:after="0" w:line="240" w:lineRule="auto"/>
      </w:pPr>
      <w:r>
        <w:separator/>
      </w:r>
    </w:p>
  </w:endnote>
  <w:endnote w:type="continuationSeparator" w:id="0">
    <w:p w14:paraId="5B249146" w14:textId="77777777" w:rsidR="001402A4" w:rsidRDefault="001402A4" w:rsidP="0035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YouYuan">
    <w:panose1 w:val="02010509060101010101"/>
    <w:charset w:val="86"/>
    <w:family w:val="modern"/>
    <w:pitch w:val="fixed"/>
    <w:sig w:usb0="00000001" w:usb1="080E0000" w:usb2="00000010" w:usb3="00000000" w:csb0="00040000"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0465" w14:textId="089EA9B9" w:rsidR="0035277A" w:rsidRPr="0035277A" w:rsidRDefault="004B681E" w:rsidP="004B681E">
    <w:pPr>
      <w:pStyle w:val="Footer"/>
      <w:rPr>
        <w:rFonts w:ascii="Montserrat" w:hAnsi="Montserrat"/>
        <w:sz w:val="16"/>
        <w:szCs w:val="16"/>
      </w:rPr>
    </w:pPr>
    <w:r w:rsidRPr="00760AEE">
      <w:rPr>
        <w:rFonts w:ascii="Fira Sans" w:hAnsi="Fira Sans"/>
        <w:noProof/>
        <w:color w:val="196B24" w:themeColor="accent3"/>
        <w:lang w:eastAsia="en-AU"/>
      </w:rPr>
      <w:drawing>
        <wp:anchor distT="0" distB="0" distL="114300" distR="114300" simplePos="0" relativeHeight="251658240" behindDoc="0" locked="0" layoutInCell="1" allowOverlap="1" wp14:anchorId="49E1D02F" wp14:editId="6CD88B5A">
          <wp:simplePos x="0" y="0"/>
          <wp:positionH relativeFrom="margin">
            <wp:align>left</wp:align>
          </wp:positionH>
          <wp:positionV relativeFrom="margin">
            <wp:posOffset>8964930</wp:posOffset>
          </wp:positionV>
          <wp:extent cx="1211580" cy="247650"/>
          <wp:effectExtent l="0" t="0" r="7620" b="0"/>
          <wp:wrapThrough wrapText="bothSides">
            <wp:wrapPolygon edited="0">
              <wp:start x="6453" y="0"/>
              <wp:lineTo x="0" y="0"/>
              <wp:lineTo x="0" y="19938"/>
              <wp:lineTo x="12566" y="19938"/>
              <wp:lineTo x="21396" y="14954"/>
              <wp:lineTo x="21396" y="3323"/>
              <wp:lineTo x="12906" y="0"/>
              <wp:lineTo x="6453" y="0"/>
            </wp:wrapPolygon>
          </wp:wrapThrough>
          <wp:docPr id="290961755" name="Picture 290961755" descr="A green and black circle with a snake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circle with a snake and a bir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3053" cy="2499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DA7B" w14:textId="77777777" w:rsidR="001402A4" w:rsidRDefault="001402A4" w:rsidP="0035277A">
      <w:pPr>
        <w:spacing w:after="0" w:line="240" w:lineRule="auto"/>
      </w:pPr>
      <w:r>
        <w:separator/>
      </w:r>
    </w:p>
  </w:footnote>
  <w:footnote w:type="continuationSeparator" w:id="0">
    <w:p w14:paraId="0563AD73" w14:textId="77777777" w:rsidR="001402A4" w:rsidRDefault="001402A4" w:rsidP="00352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91E"/>
    <w:multiLevelType w:val="hybridMultilevel"/>
    <w:tmpl w:val="0C4409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95F91"/>
    <w:multiLevelType w:val="hybridMultilevel"/>
    <w:tmpl w:val="F1F4E28A"/>
    <w:lvl w:ilvl="0" w:tplc="603C79AE">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C666DD"/>
    <w:multiLevelType w:val="hybridMultilevel"/>
    <w:tmpl w:val="87C40F0A"/>
    <w:lvl w:ilvl="0" w:tplc="603C79AE">
      <w:numFmt w:val="bullet"/>
      <w:lvlText w:val="-"/>
      <w:lvlJc w:val="left"/>
      <w:pPr>
        <w:ind w:left="490" w:hanging="360"/>
      </w:pPr>
      <w:rPr>
        <w:rFonts w:ascii="Aptos" w:eastAsiaTheme="minorHAnsi" w:hAnsi="Aptos" w:cstheme="minorBidi" w:hint="default"/>
      </w:rPr>
    </w:lvl>
    <w:lvl w:ilvl="1" w:tplc="0C090003" w:tentative="1">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1930" w:hanging="360"/>
      </w:pPr>
      <w:rPr>
        <w:rFonts w:ascii="Wingdings" w:hAnsi="Wingdings" w:hint="default"/>
      </w:rPr>
    </w:lvl>
    <w:lvl w:ilvl="3" w:tplc="0C090001" w:tentative="1">
      <w:start w:val="1"/>
      <w:numFmt w:val="bullet"/>
      <w:lvlText w:val=""/>
      <w:lvlJc w:val="left"/>
      <w:pPr>
        <w:ind w:left="2650" w:hanging="360"/>
      </w:pPr>
      <w:rPr>
        <w:rFonts w:ascii="Symbol" w:hAnsi="Symbol" w:hint="default"/>
      </w:rPr>
    </w:lvl>
    <w:lvl w:ilvl="4" w:tplc="0C090003" w:tentative="1">
      <w:start w:val="1"/>
      <w:numFmt w:val="bullet"/>
      <w:lvlText w:val="o"/>
      <w:lvlJc w:val="left"/>
      <w:pPr>
        <w:ind w:left="3370" w:hanging="360"/>
      </w:pPr>
      <w:rPr>
        <w:rFonts w:ascii="Courier New" w:hAnsi="Courier New" w:cs="Courier New" w:hint="default"/>
      </w:rPr>
    </w:lvl>
    <w:lvl w:ilvl="5" w:tplc="0C090005" w:tentative="1">
      <w:start w:val="1"/>
      <w:numFmt w:val="bullet"/>
      <w:lvlText w:val=""/>
      <w:lvlJc w:val="left"/>
      <w:pPr>
        <w:ind w:left="4090" w:hanging="360"/>
      </w:pPr>
      <w:rPr>
        <w:rFonts w:ascii="Wingdings" w:hAnsi="Wingdings" w:hint="default"/>
      </w:rPr>
    </w:lvl>
    <w:lvl w:ilvl="6" w:tplc="0C090001" w:tentative="1">
      <w:start w:val="1"/>
      <w:numFmt w:val="bullet"/>
      <w:lvlText w:val=""/>
      <w:lvlJc w:val="left"/>
      <w:pPr>
        <w:ind w:left="4810" w:hanging="360"/>
      </w:pPr>
      <w:rPr>
        <w:rFonts w:ascii="Symbol" w:hAnsi="Symbol" w:hint="default"/>
      </w:rPr>
    </w:lvl>
    <w:lvl w:ilvl="7" w:tplc="0C090003" w:tentative="1">
      <w:start w:val="1"/>
      <w:numFmt w:val="bullet"/>
      <w:lvlText w:val="o"/>
      <w:lvlJc w:val="left"/>
      <w:pPr>
        <w:ind w:left="5530" w:hanging="360"/>
      </w:pPr>
      <w:rPr>
        <w:rFonts w:ascii="Courier New" w:hAnsi="Courier New" w:cs="Courier New" w:hint="default"/>
      </w:rPr>
    </w:lvl>
    <w:lvl w:ilvl="8" w:tplc="0C090005" w:tentative="1">
      <w:start w:val="1"/>
      <w:numFmt w:val="bullet"/>
      <w:lvlText w:val=""/>
      <w:lvlJc w:val="left"/>
      <w:pPr>
        <w:ind w:left="6250" w:hanging="360"/>
      </w:pPr>
      <w:rPr>
        <w:rFonts w:ascii="Wingdings" w:hAnsi="Wingdings" w:hint="default"/>
      </w:rPr>
    </w:lvl>
  </w:abstractNum>
  <w:abstractNum w:abstractNumId="3" w15:restartNumberingAfterBreak="0">
    <w:nsid w:val="05350190"/>
    <w:multiLevelType w:val="multilevel"/>
    <w:tmpl w:val="45B0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A326F"/>
    <w:multiLevelType w:val="hybridMultilevel"/>
    <w:tmpl w:val="ADD8B422"/>
    <w:lvl w:ilvl="0" w:tplc="8CC03BC6">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7EE52FA"/>
    <w:multiLevelType w:val="hybridMultilevel"/>
    <w:tmpl w:val="19A066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81D5F8D"/>
    <w:multiLevelType w:val="hybridMultilevel"/>
    <w:tmpl w:val="EDD21224"/>
    <w:lvl w:ilvl="0" w:tplc="603C79AE">
      <w:numFmt w:val="bullet"/>
      <w:lvlText w:val="-"/>
      <w:lvlJc w:val="left"/>
      <w:pPr>
        <w:ind w:left="49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134C86"/>
    <w:multiLevelType w:val="hybridMultilevel"/>
    <w:tmpl w:val="E42869EE"/>
    <w:lvl w:ilvl="0" w:tplc="603C79AE">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F8D3A1C"/>
    <w:multiLevelType w:val="hybridMultilevel"/>
    <w:tmpl w:val="1B443E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6C47CD"/>
    <w:multiLevelType w:val="multilevel"/>
    <w:tmpl w:val="9DBE1B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3747B8B"/>
    <w:multiLevelType w:val="hybridMultilevel"/>
    <w:tmpl w:val="8E6C376E"/>
    <w:lvl w:ilvl="0" w:tplc="603C79A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B630DC"/>
    <w:multiLevelType w:val="hybridMultilevel"/>
    <w:tmpl w:val="03C60ED8"/>
    <w:lvl w:ilvl="0" w:tplc="603C79A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1271F9"/>
    <w:multiLevelType w:val="multilevel"/>
    <w:tmpl w:val="3B4E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C200A"/>
    <w:multiLevelType w:val="hybridMultilevel"/>
    <w:tmpl w:val="D2BADA3E"/>
    <w:lvl w:ilvl="0" w:tplc="603C79AE">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3E31D7"/>
    <w:multiLevelType w:val="hybridMultilevel"/>
    <w:tmpl w:val="8704408E"/>
    <w:lvl w:ilvl="0" w:tplc="603C79A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5C7997"/>
    <w:multiLevelType w:val="multilevel"/>
    <w:tmpl w:val="789C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028DE"/>
    <w:multiLevelType w:val="hybridMultilevel"/>
    <w:tmpl w:val="ECD8B054"/>
    <w:lvl w:ilvl="0" w:tplc="FDDEF340">
      <w:start w:val="1"/>
      <w:numFmt w:val="decimal"/>
      <w:lvlText w:val="%1."/>
      <w:lvlJc w:val="left"/>
      <w:pPr>
        <w:ind w:left="720" w:hanging="360"/>
      </w:pPr>
      <w:rPr>
        <w:color w:val="000000" w:themeColor="text1"/>
      </w:rPr>
    </w:lvl>
    <w:lvl w:ilvl="1" w:tplc="43D49360">
      <w:start w:val="1"/>
      <w:numFmt w:val="lowerLetter"/>
      <w:lvlText w:val="%2."/>
      <w:lvlJc w:val="left"/>
      <w:pPr>
        <w:ind w:left="1440" w:hanging="360"/>
      </w:pPr>
    </w:lvl>
    <w:lvl w:ilvl="2" w:tplc="458469EE">
      <w:start w:val="1"/>
      <w:numFmt w:val="lowerRoman"/>
      <w:lvlText w:val="%3."/>
      <w:lvlJc w:val="right"/>
      <w:pPr>
        <w:ind w:left="2160" w:hanging="180"/>
      </w:pPr>
    </w:lvl>
    <w:lvl w:ilvl="3" w:tplc="511069B8">
      <w:start w:val="1"/>
      <w:numFmt w:val="decimal"/>
      <w:lvlText w:val="%4."/>
      <w:lvlJc w:val="left"/>
      <w:pPr>
        <w:ind w:left="2880" w:hanging="360"/>
      </w:pPr>
    </w:lvl>
    <w:lvl w:ilvl="4" w:tplc="21120E48">
      <w:start w:val="1"/>
      <w:numFmt w:val="lowerLetter"/>
      <w:lvlText w:val="%5."/>
      <w:lvlJc w:val="left"/>
      <w:pPr>
        <w:ind w:left="3600" w:hanging="360"/>
      </w:pPr>
    </w:lvl>
    <w:lvl w:ilvl="5" w:tplc="527E422A">
      <w:start w:val="1"/>
      <w:numFmt w:val="lowerRoman"/>
      <w:lvlText w:val="%6."/>
      <w:lvlJc w:val="right"/>
      <w:pPr>
        <w:ind w:left="4320" w:hanging="180"/>
      </w:pPr>
    </w:lvl>
    <w:lvl w:ilvl="6" w:tplc="B6A66ED8">
      <w:start w:val="1"/>
      <w:numFmt w:val="decimal"/>
      <w:lvlText w:val="%7."/>
      <w:lvlJc w:val="left"/>
      <w:pPr>
        <w:ind w:left="5040" w:hanging="360"/>
      </w:pPr>
    </w:lvl>
    <w:lvl w:ilvl="7" w:tplc="E8243E50">
      <w:start w:val="1"/>
      <w:numFmt w:val="lowerLetter"/>
      <w:lvlText w:val="%8."/>
      <w:lvlJc w:val="left"/>
      <w:pPr>
        <w:ind w:left="5760" w:hanging="360"/>
      </w:pPr>
    </w:lvl>
    <w:lvl w:ilvl="8" w:tplc="E4A425CE">
      <w:start w:val="1"/>
      <w:numFmt w:val="lowerRoman"/>
      <w:lvlText w:val="%9."/>
      <w:lvlJc w:val="right"/>
      <w:pPr>
        <w:ind w:left="6480" w:hanging="180"/>
      </w:pPr>
    </w:lvl>
  </w:abstractNum>
  <w:abstractNum w:abstractNumId="17" w15:restartNumberingAfterBreak="0">
    <w:nsid w:val="2EA7684F"/>
    <w:multiLevelType w:val="hybridMultilevel"/>
    <w:tmpl w:val="F19A6286"/>
    <w:lvl w:ilvl="0" w:tplc="FFFFFFFF">
      <w:numFmt w:val="bullet"/>
      <w:lvlText w:val="-"/>
      <w:lvlJc w:val="left"/>
      <w:pPr>
        <w:ind w:left="720" w:hanging="360"/>
      </w:pPr>
      <w:rPr>
        <w:rFonts w:ascii="Aptos" w:eastAsiaTheme="minorHAnsi" w:hAnsi="Aptos" w:cstheme="minorBidi" w:hint="default"/>
      </w:rPr>
    </w:lvl>
    <w:lvl w:ilvl="1" w:tplc="603C79AE">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E86FF0"/>
    <w:multiLevelType w:val="hybridMultilevel"/>
    <w:tmpl w:val="359AD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2D23CB"/>
    <w:multiLevelType w:val="hybridMultilevel"/>
    <w:tmpl w:val="5DDC4A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A8534E6"/>
    <w:multiLevelType w:val="hybridMultilevel"/>
    <w:tmpl w:val="C122E824"/>
    <w:lvl w:ilvl="0" w:tplc="603C79A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EF27AF"/>
    <w:multiLevelType w:val="hybridMultilevel"/>
    <w:tmpl w:val="225C9E68"/>
    <w:lvl w:ilvl="0" w:tplc="603C79A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DD6589"/>
    <w:multiLevelType w:val="hybridMultilevel"/>
    <w:tmpl w:val="E9085C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3F0FE8"/>
    <w:multiLevelType w:val="hybridMultilevel"/>
    <w:tmpl w:val="C85642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E011FE"/>
    <w:multiLevelType w:val="multilevel"/>
    <w:tmpl w:val="0532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8F35BA"/>
    <w:multiLevelType w:val="hybridMultilevel"/>
    <w:tmpl w:val="23525EFE"/>
    <w:lvl w:ilvl="0" w:tplc="C3123C94">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CD5F0C"/>
    <w:multiLevelType w:val="hybridMultilevel"/>
    <w:tmpl w:val="1956725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A831577"/>
    <w:multiLevelType w:val="hybridMultilevel"/>
    <w:tmpl w:val="5008A49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310" w:hanging="360"/>
      </w:pPr>
      <w:rPr>
        <w:rFonts w:ascii="Courier New" w:hAnsi="Courier New" w:cs="Courier New" w:hint="default"/>
      </w:rPr>
    </w:lvl>
    <w:lvl w:ilvl="2" w:tplc="FFFFFFFF" w:tentative="1">
      <w:start w:val="1"/>
      <w:numFmt w:val="bullet"/>
      <w:lvlText w:val=""/>
      <w:lvlJc w:val="left"/>
      <w:pPr>
        <w:ind w:left="2030" w:hanging="360"/>
      </w:pPr>
      <w:rPr>
        <w:rFonts w:ascii="Wingdings" w:hAnsi="Wingdings" w:hint="default"/>
      </w:rPr>
    </w:lvl>
    <w:lvl w:ilvl="3" w:tplc="FFFFFFFF" w:tentative="1">
      <w:start w:val="1"/>
      <w:numFmt w:val="bullet"/>
      <w:lvlText w:val=""/>
      <w:lvlJc w:val="left"/>
      <w:pPr>
        <w:ind w:left="2750" w:hanging="360"/>
      </w:pPr>
      <w:rPr>
        <w:rFonts w:ascii="Symbol" w:hAnsi="Symbol" w:hint="default"/>
      </w:rPr>
    </w:lvl>
    <w:lvl w:ilvl="4" w:tplc="FFFFFFFF" w:tentative="1">
      <w:start w:val="1"/>
      <w:numFmt w:val="bullet"/>
      <w:lvlText w:val="o"/>
      <w:lvlJc w:val="left"/>
      <w:pPr>
        <w:ind w:left="3470" w:hanging="360"/>
      </w:pPr>
      <w:rPr>
        <w:rFonts w:ascii="Courier New" w:hAnsi="Courier New" w:cs="Courier New" w:hint="default"/>
      </w:rPr>
    </w:lvl>
    <w:lvl w:ilvl="5" w:tplc="FFFFFFFF" w:tentative="1">
      <w:start w:val="1"/>
      <w:numFmt w:val="bullet"/>
      <w:lvlText w:val=""/>
      <w:lvlJc w:val="left"/>
      <w:pPr>
        <w:ind w:left="4190" w:hanging="360"/>
      </w:pPr>
      <w:rPr>
        <w:rFonts w:ascii="Wingdings" w:hAnsi="Wingdings" w:hint="default"/>
      </w:rPr>
    </w:lvl>
    <w:lvl w:ilvl="6" w:tplc="FFFFFFFF" w:tentative="1">
      <w:start w:val="1"/>
      <w:numFmt w:val="bullet"/>
      <w:lvlText w:val=""/>
      <w:lvlJc w:val="left"/>
      <w:pPr>
        <w:ind w:left="4910" w:hanging="360"/>
      </w:pPr>
      <w:rPr>
        <w:rFonts w:ascii="Symbol" w:hAnsi="Symbol" w:hint="default"/>
      </w:rPr>
    </w:lvl>
    <w:lvl w:ilvl="7" w:tplc="FFFFFFFF" w:tentative="1">
      <w:start w:val="1"/>
      <w:numFmt w:val="bullet"/>
      <w:lvlText w:val="o"/>
      <w:lvlJc w:val="left"/>
      <w:pPr>
        <w:ind w:left="5630" w:hanging="360"/>
      </w:pPr>
      <w:rPr>
        <w:rFonts w:ascii="Courier New" w:hAnsi="Courier New" w:cs="Courier New" w:hint="default"/>
      </w:rPr>
    </w:lvl>
    <w:lvl w:ilvl="8" w:tplc="FFFFFFFF" w:tentative="1">
      <w:start w:val="1"/>
      <w:numFmt w:val="bullet"/>
      <w:lvlText w:val=""/>
      <w:lvlJc w:val="left"/>
      <w:pPr>
        <w:ind w:left="6350" w:hanging="360"/>
      </w:pPr>
      <w:rPr>
        <w:rFonts w:ascii="Wingdings" w:hAnsi="Wingdings" w:hint="default"/>
      </w:rPr>
    </w:lvl>
  </w:abstractNum>
  <w:abstractNum w:abstractNumId="28" w15:restartNumberingAfterBreak="0">
    <w:nsid w:val="5F562DD0"/>
    <w:multiLevelType w:val="hybridMultilevel"/>
    <w:tmpl w:val="E48A0C3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04B62F6"/>
    <w:multiLevelType w:val="hybridMultilevel"/>
    <w:tmpl w:val="7916A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5A3692"/>
    <w:multiLevelType w:val="multilevel"/>
    <w:tmpl w:val="80F0EC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32D1068"/>
    <w:multiLevelType w:val="multilevel"/>
    <w:tmpl w:val="4914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3C7F30"/>
    <w:multiLevelType w:val="hybridMultilevel"/>
    <w:tmpl w:val="57D01D8A"/>
    <w:lvl w:ilvl="0" w:tplc="603C79AE">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7013C2"/>
    <w:multiLevelType w:val="hybridMultilevel"/>
    <w:tmpl w:val="40A2EAAE"/>
    <w:lvl w:ilvl="0" w:tplc="603C79AE">
      <w:numFmt w:val="bullet"/>
      <w:lvlText w:val="-"/>
      <w:lvlJc w:val="left"/>
      <w:pPr>
        <w:ind w:left="360" w:hanging="360"/>
      </w:pPr>
      <w:rPr>
        <w:rFonts w:ascii="Aptos" w:eastAsiaTheme="minorHAnsi" w:hAnsi="Aptos"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0B175D8"/>
    <w:multiLevelType w:val="multilevel"/>
    <w:tmpl w:val="6C38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CC2065"/>
    <w:multiLevelType w:val="multilevel"/>
    <w:tmpl w:val="1B18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877245"/>
    <w:multiLevelType w:val="hybridMultilevel"/>
    <w:tmpl w:val="C2003674"/>
    <w:lvl w:ilvl="0" w:tplc="603C79AE">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3566BE5"/>
    <w:multiLevelType w:val="hybridMultilevel"/>
    <w:tmpl w:val="13BEE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513C06"/>
    <w:multiLevelType w:val="hybridMultilevel"/>
    <w:tmpl w:val="C1C67F56"/>
    <w:lvl w:ilvl="0" w:tplc="603C79A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982656"/>
    <w:multiLevelType w:val="hybridMultilevel"/>
    <w:tmpl w:val="CA302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1C0221"/>
    <w:multiLevelType w:val="hybridMultilevel"/>
    <w:tmpl w:val="AF48F980"/>
    <w:lvl w:ilvl="0" w:tplc="603C79AE">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94A6B47"/>
    <w:multiLevelType w:val="hybridMultilevel"/>
    <w:tmpl w:val="B3FA31F8"/>
    <w:lvl w:ilvl="0" w:tplc="603C79AE">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A5034B6"/>
    <w:multiLevelType w:val="multilevel"/>
    <w:tmpl w:val="F30483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D0323AF"/>
    <w:multiLevelType w:val="hybridMultilevel"/>
    <w:tmpl w:val="757EE32A"/>
    <w:lvl w:ilvl="0" w:tplc="603C79AE">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D4D5903"/>
    <w:multiLevelType w:val="hybridMultilevel"/>
    <w:tmpl w:val="19DC5A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4663587">
    <w:abstractNumId w:val="39"/>
  </w:num>
  <w:num w:numId="2" w16cid:durableId="1070808176">
    <w:abstractNumId w:val="16"/>
  </w:num>
  <w:num w:numId="3" w16cid:durableId="2105835479">
    <w:abstractNumId w:val="25"/>
  </w:num>
  <w:num w:numId="4" w16cid:durableId="738938697">
    <w:abstractNumId w:val="35"/>
  </w:num>
  <w:num w:numId="5" w16cid:durableId="1907761895">
    <w:abstractNumId w:val="31"/>
  </w:num>
  <w:num w:numId="6" w16cid:durableId="1351182176">
    <w:abstractNumId w:val="42"/>
  </w:num>
  <w:num w:numId="7" w16cid:durableId="1592205466">
    <w:abstractNumId w:val="9"/>
  </w:num>
  <w:num w:numId="8" w16cid:durableId="843058088">
    <w:abstractNumId w:val="29"/>
  </w:num>
  <w:num w:numId="9" w16cid:durableId="5913520">
    <w:abstractNumId w:val="0"/>
  </w:num>
  <w:num w:numId="10" w16cid:durableId="917709873">
    <w:abstractNumId w:val="19"/>
  </w:num>
  <w:num w:numId="11" w16cid:durableId="568734299">
    <w:abstractNumId w:val="44"/>
  </w:num>
  <w:num w:numId="12" w16cid:durableId="1986660419">
    <w:abstractNumId w:val="18"/>
  </w:num>
  <w:num w:numId="13" w16cid:durableId="1770931317">
    <w:abstractNumId w:val="5"/>
  </w:num>
  <w:num w:numId="14" w16cid:durableId="1398091092">
    <w:abstractNumId w:val="24"/>
  </w:num>
  <w:num w:numId="15" w16cid:durableId="1499613992">
    <w:abstractNumId w:val="12"/>
  </w:num>
  <w:num w:numId="16" w16cid:durableId="1484542844">
    <w:abstractNumId w:val="3"/>
  </w:num>
  <w:num w:numId="17" w16cid:durableId="302127230">
    <w:abstractNumId w:val="34"/>
  </w:num>
  <w:num w:numId="18" w16cid:durableId="1644237966">
    <w:abstractNumId w:val="2"/>
  </w:num>
  <w:num w:numId="19" w16cid:durableId="2101638195">
    <w:abstractNumId w:val="6"/>
  </w:num>
  <w:num w:numId="20" w16cid:durableId="582959338">
    <w:abstractNumId w:val="27"/>
  </w:num>
  <w:num w:numId="21" w16cid:durableId="1047880011">
    <w:abstractNumId w:val="4"/>
  </w:num>
  <w:num w:numId="22" w16cid:durableId="131679826">
    <w:abstractNumId w:val="1"/>
  </w:num>
  <w:num w:numId="23" w16cid:durableId="284965821">
    <w:abstractNumId w:val="43"/>
  </w:num>
  <w:num w:numId="24" w16cid:durableId="1329138357">
    <w:abstractNumId w:val="28"/>
  </w:num>
  <w:num w:numId="25" w16cid:durableId="828208204">
    <w:abstractNumId w:val="32"/>
  </w:num>
  <w:num w:numId="26" w16cid:durableId="1159033685">
    <w:abstractNumId w:val="21"/>
  </w:num>
  <w:num w:numId="27" w16cid:durableId="1109200393">
    <w:abstractNumId w:val="10"/>
  </w:num>
  <w:num w:numId="28" w16cid:durableId="380326586">
    <w:abstractNumId w:val="41"/>
  </w:num>
  <w:num w:numId="29" w16cid:durableId="909726750">
    <w:abstractNumId w:val="14"/>
  </w:num>
  <w:num w:numId="30" w16cid:durableId="1483540134">
    <w:abstractNumId w:val="15"/>
  </w:num>
  <w:num w:numId="31" w16cid:durableId="976573781">
    <w:abstractNumId w:val="33"/>
  </w:num>
  <w:num w:numId="32" w16cid:durableId="1080709845">
    <w:abstractNumId w:val="36"/>
  </w:num>
  <w:num w:numId="33" w16cid:durableId="321934325">
    <w:abstractNumId w:val="20"/>
  </w:num>
  <w:num w:numId="34" w16cid:durableId="1678075113">
    <w:abstractNumId w:val="17"/>
  </w:num>
  <w:num w:numId="35" w16cid:durableId="1482579327">
    <w:abstractNumId w:val="11"/>
  </w:num>
  <w:num w:numId="36" w16cid:durableId="1277444206">
    <w:abstractNumId w:val="38"/>
  </w:num>
  <w:num w:numId="37" w16cid:durableId="1016418892">
    <w:abstractNumId w:val="30"/>
  </w:num>
  <w:num w:numId="38" w16cid:durableId="1844394762">
    <w:abstractNumId w:val="13"/>
  </w:num>
  <w:num w:numId="39" w16cid:durableId="1197768088">
    <w:abstractNumId w:val="40"/>
  </w:num>
  <w:num w:numId="40" w16cid:durableId="1493715595">
    <w:abstractNumId w:val="7"/>
  </w:num>
  <w:num w:numId="41" w16cid:durableId="533884431">
    <w:abstractNumId w:val="8"/>
  </w:num>
  <w:num w:numId="42" w16cid:durableId="1081950691">
    <w:abstractNumId w:val="37"/>
  </w:num>
  <w:num w:numId="43" w16cid:durableId="73860921">
    <w:abstractNumId w:val="23"/>
  </w:num>
  <w:num w:numId="44" w16cid:durableId="256134954">
    <w:abstractNumId w:val="22"/>
  </w:num>
  <w:num w:numId="45" w16cid:durableId="14795689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7A"/>
    <w:rsid w:val="00021AF2"/>
    <w:rsid w:val="00044BB4"/>
    <w:rsid w:val="00046275"/>
    <w:rsid w:val="000A7972"/>
    <w:rsid w:val="000B05DD"/>
    <w:rsid w:val="000B3518"/>
    <w:rsid w:val="00123878"/>
    <w:rsid w:val="0013436D"/>
    <w:rsid w:val="00137533"/>
    <w:rsid w:val="001402A4"/>
    <w:rsid w:val="001646AA"/>
    <w:rsid w:val="00171D57"/>
    <w:rsid w:val="0018533F"/>
    <w:rsid w:val="002047B2"/>
    <w:rsid w:val="00237671"/>
    <w:rsid w:val="00253655"/>
    <w:rsid w:val="0029214B"/>
    <w:rsid w:val="002B49D8"/>
    <w:rsid w:val="002F3485"/>
    <w:rsid w:val="00316254"/>
    <w:rsid w:val="003303D3"/>
    <w:rsid w:val="00342587"/>
    <w:rsid w:val="0035277A"/>
    <w:rsid w:val="00384D9A"/>
    <w:rsid w:val="003A1DF2"/>
    <w:rsid w:val="003A2D81"/>
    <w:rsid w:val="003B492F"/>
    <w:rsid w:val="003F2DA7"/>
    <w:rsid w:val="00400254"/>
    <w:rsid w:val="004200B4"/>
    <w:rsid w:val="00443C64"/>
    <w:rsid w:val="00446BE3"/>
    <w:rsid w:val="00483969"/>
    <w:rsid w:val="00497F66"/>
    <w:rsid w:val="004B681E"/>
    <w:rsid w:val="004C011F"/>
    <w:rsid w:val="005056CD"/>
    <w:rsid w:val="00512C51"/>
    <w:rsid w:val="005157A8"/>
    <w:rsid w:val="00522763"/>
    <w:rsid w:val="005270CC"/>
    <w:rsid w:val="00533E5E"/>
    <w:rsid w:val="005B1972"/>
    <w:rsid w:val="005C4466"/>
    <w:rsid w:val="005D32F5"/>
    <w:rsid w:val="005E3069"/>
    <w:rsid w:val="005F108A"/>
    <w:rsid w:val="0060130E"/>
    <w:rsid w:val="006066D0"/>
    <w:rsid w:val="006306D3"/>
    <w:rsid w:val="006472C1"/>
    <w:rsid w:val="00656F22"/>
    <w:rsid w:val="006D4DC3"/>
    <w:rsid w:val="006D7894"/>
    <w:rsid w:val="006E0CB1"/>
    <w:rsid w:val="007044AF"/>
    <w:rsid w:val="007073BD"/>
    <w:rsid w:val="0072758D"/>
    <w:rsid w:val="00746195"/>
    <w:rsid w:val="00760AEE"/>
    <w:rsid w:val="00796310"/>
    <w:rsid w:val="007A6A26"/>
    <w:rsid w:val="007A6C45"/>
    <w:rsid w:val="007D7DFC"/>
    <w:rsid w:val="00823CD7"/>
    <w:rsid w:val="00844D67"/>
    <w:rsid w:val="00855B33"/>
    <w:rsid w:val="008D0092"/>
    <w:rsid w:val="008F10F1"/>
    <w:rsid w:val="008F37AA"/>
    <w:rsid w:val="00911E20"/>
    <w:rsid w:val="0091472E"/>
    <w:rsid w:val="00980C3F"/>
    <w:rsid w:val="009B5B27"/>
    <w:rsid w:val="00A57F20"/>
    <w:rsid w:val="00A71D3B"/>
    <w:rsid w:val="00B01053"/>
    <w:rsid w:val="00B15376"/>
    <w:rsid w:val="00B26270"/>
    <w:rsid w:val="00B37D6C"/>
    <w:rsid w:val="00B620CD"/>
    <w:rsid w:val="00BC1155"/>
    <w:rsid w:val="00BD7B29"/>
    <w:rsid w:val="00C20DA1"/>
    <w:rsid w:val="00C27D67"/>
    <w:rsid w:val="00C66D55"/>
    <w:rsid w:val="00C979AB"/>
    <w:rsid w:val="00CD2A64"/>
    <w:rsid w:val="00CF121C"/>
    <w:rsid w:val="00D07BCC"/>
    <w:rsid w:val="00D250D6"/>
    <w:rsid w:val="00D3021B"/>
    <w:rsid w:val="00D3140E"/>
    <w:rsid w:val="00D432A4"/>
    <w:rsid w:val="00D575ED"/>
    <w:rsid w:val="00D61401"/>
    <w:rsid w:val="00D953C0"/>
    <w:rsid w:val="00DB78B7"/>
    <w:rsid w:val="00DC26A1"/>
    <w:rsid w:val="00DC6E1A"/>
    <w:rsid w:val="00DF26D9"/>
    <w:rsid w:val="00E12231"/>
    <w:rsid w:val="00E2115E"/>
    <w:rsid w:val="00E5014D"/>
    <w:rsid w:val="00EE3089"/>
    <w:rsid w:val="00EE5EAD"/>
    <w:rsid w:val="00F00F60"/>
    <w:rsid w:val="00F30C44"/>
    <w:rsid w:val="00F53DDA"/>
    <w:rsid w:val="00F81632"/>
    <w:rsid w:val="00F8562E"/>
    <w:rsid w:val="00FC523F"/>
    <w:rsid w:val="00FF4AD4"/>
    <w:rsid w:val="00FF7B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87C0"/>
  <w15:chartTrackingRefBased/>
  <w15:docId w15:val="{149C1958-E0D5-43FF-92FA-7A293BCE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77A"/>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352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77A"/>
    <w:rPr>
      <w:rFonts w:eastAsiaTheme="majorEastAsia" w:cstheme="majorBidi"/>
      <w:color w:val="272727" w:themeColor="text1" w:themeTint="D8"/>
    </w:rPr>
  </w:style>
  <w:style w:type="paragraph" w:styleId="Title">
    <w:name w:val="Title"/>
    <w:basedOn w:val="Normal"/>
    <w:next w:val="Normal"/>
    <w:link w:val="TitleChar"/>
    <w:uiPriority w:val="10"/>
    <w:qFormat/>
    <w:rsid w:val="00352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77A"/>
    <w:pPr>
      <w:spacing w:before="160"/>
      <w:jc w:val="center"/>
    </w:pPr>
    <w:rPr>
      <w:i/>
      <w:iCs/>
      <w:color w:val="404040" w:themeColor="text1" w:themeTint="BF"/>
    </w:rPr>
  </w:style>
  <w:style w:type="character" w:customStyle="1" w:styleId="QuoteChar">
    <w:name w:val="Quote Char"/>
    <w:basedOn w:val="DefaultParagraphFont"/>
    <w:link w:val="Quote"/>
    <w:uiPriority w:val="29"/>
    <w:rsid w:val="0035277A"/>
    <w:rPr>
      <w:i/>
      <w:iCs/>
      <w:color w:val="404040" w:themeColor="text1" w:themeTint="BF"/>
    </w:rPr>
  </w:style>
  <w:style w:type="paragraph" w:styleId="ListParagraph">
    <w:name w:val="List Paragraph"/>
    <w:aliases w:val="List number Paragraph,List Paragraph1,References,Bullet list,IFCL - List Paragraph,Colorful List - Accent 13,Dot pt,No Spacing1,List Paragraph Char Char Char,Indicator Text,Evidence on Demand bullet points,Numbered Para 1,List Paragraph12"/>
    <w:basedOn w:val="Normal"/>
    <w:link w:val="ListParagraphChar"/>
    <w:uiPriority w:val="34"/>
    <w:qFormat/>
    <w:rsid w:val="0035277A"/>
    <w:pPr>
      <w:ind w:left="720"/>
      <w:contextualSpacing/>
    </w:pPr>
  </w:style>
  <w:style w:type="character" w:styleId="IntenseEmphasis">
    <w:name w:val="Intense Emphasis"/>
    <w:basedOn w:val="DefaultParagraphFont"/>
    <w:uiPriority w:val="21"/>
    <w:qFormat/>
    <w:rsid w:val="0035277A"/>
    <w:rPr>
      <w:i/>
      <w:iCs/>
      <w:color w:val="0F4761" w:themeColor="accent1" w:themeShade="BF"/>
    </w:rPr>
  </w:style>
  <w:style w:type="paragraph" w:styleId="IntenseQuote">
    <w:name w:val="Intense Quote"/>
    <w:basedOn w:val="Normal"/>
    <w:next w:val="Normal"/>
    <w:link w:val="IntenseQuoteChar"/>
    <w:uiPriority w:val="30"/>
    <w:qFormat/>
    <w:rsid w:val="00352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77A"/>
    <w:rPr>
      <w:i/>
      <w:iCs/>
      <w:color w:val="0F4761" w:themeColor="accent1" w:themeShade="BF"/>
    </w:rPr>
  </w:style>
  <w:style w:type="character" w:styleId="IntenseReference">
    <w:name w:val="Intense Reference"/>
    <w:basedOn w:val="DefaultParagraphFont"/>
    <w:uiPriority w:val="32"/>
    <w:qFormat/>
    <w:rsid w:val="0035277A"/>
    <w:rPr>
      <w:b/>
      <w:bCs/>
      <w:smallCaps/>
      <w:color w:val="0F4761" w:themeColor="accent1" w:themeShade="BF"/>
      <w:spacing w:val="5"/>
    </w:rPr>
  </w:style>
  <w:style w:type="table" w:customStyle="1" w:styleId="ListTable3-Accent11">
    <w:name w:val="List Table 3 - Accent 11"/>
    <w:basedOn w:val="TableNormal"/>
    <w:next w:val="ListTable3-Accent1"/>
    <w:uiPriority w:val="48"/>
    <w:rsid w:val="0035277A"/>
    <w:pPr>
      <w:spacing w:after="0" w:line="240" w:lineRule="auto"/>
    </w:pPr>
    <w:rPr>
      <w:rFonts w:eastAsia="Times New Roman"/>
      <w:kern w:val="0"/>
      <w:sz w:val="20"/>
      <w:szCs w:val="20"/>
      <w14:ligatures w14:val="none"/>
    </w:rPr>
    <w:tblPr>
      <w:tblStyleRowBandSize w:val="1"/>
      <w:tblStyleColBandSize w:val="1"/>
      <w:tblBorders>
        <w:top w:val="single" w:sz="4" w:space="0" w:color="1096D4"/>
        <w:left w:val="single" w:sz="4" w:space="0" w:color="1096D4"/>
        <w:bottom w:val="single" w:sz="4" w:space="0" w:color="1096D4"/>
        <w:right w:val="single" w:sz="4" w:space="0" w:color="1096D4"/>
      </w:tblBorders>
    </w:tblPr>
    <w:tblStylePr w:type="firstRow">
      <w:rPr>
        <w:b/>
        <w:bCs/>
        <w:color w:val="FFFFFF"/>
      </w:rPr>
      <w:tblPr/>
      <w:tcPr>
        <w:shd w:val="clear" w:color="auto" w:fill="1096D4"/>
      </w:tcPr>
    </w:tblStylePr>
    <w:tblStylePr w:type="lastRow">
      <w:rPr>
        <w:b/>
        <w:bCs/>
      </w:rPr>
      <w:tblPr/>
      <w:tcPr>
        <w:tcBorders>
          <w:top w:val="double" w:sz="4" w:space="0" w:color="1096D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096D4"/>
          <w:right w:val="single" w:sz="4" w:space="0" w:color="1096D4"/>
        </w:tcBorders>
      </w:tcPr>
    </w:tblStylePr>
    <w:tblStylePr w:type="band1Horz">
      <w:tblPr/>
      <w:tcPr>
        <w:tcBorders>
          <w:top w:val="single" w:sz="4" w:space="0" w:color="1096D4"/>
          <w:bottom w:val="single" w:sz="4" w:space="0" w:color="1096D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96D4"/>
          <w:left w:val="nil"/>
        </w:tcBorders>
      </w:tcPr>
    </w:tblStylePr>
    <w:tblStylePr w:type="swCell">
      <w:tblPr/>
      <w:tcPr>
        <w:tcBorders>
          <w:top w:val="double" w:sz="4" w:space="0" w:color="1096D4"/>
          <w:right w:val="nil"/>
        </w:tcBorders>
      </w:tcPr>
    </w:tblStylePr>
  </w:style>
  <w:style w:type="table" w:styleId="ListTable3-Accent1">
    <w:name w:val="List Table 3 Accent 1"/>
    <w:basedOn w:val="TableNormal"/>
    <w:uiPriority w:val="48"/>
    <w:rsid w:val="0035277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352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77A"/>
    <w:rPr>
      <w:rFonts w:eastAsiaTheme="minorEastAsia"/>
      <w:kern w:val="0"/>
      <w:sz w:val="20"/>
      <w:szCs w:val="20"/>
      <w14:ligatures w14:val="none"/>
    </w:rPr>
  </w:style>
  <w:style w:type="paragraph" w:styleId="Footer">
    <w:name w:val="footer"/>
    <w:basedOn w:val="Normal"/>
    <w:link w:val="FooterChar"/>
    <w:uiPriority w:val="99"/>
    <w:unhideWhenUsed/>
    <w:rsid w:val="00352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77A"/>
    <w:rPr>
      <w:rFonts w:eastAsiaTheme="minorEastAsia"/>
      <w:kern w:val="0"/>
      <w:sz w:val="20"/>
      <w:szCs w:val="20"/>
      <w14:ligatures w14:val="none"/>
    </w:rPr>
  </w:style>
  <w:style w:type="table" w:styleId="ListTable3-Accent3">
    <w:name w:val="List Table 3 Accent 3"/>
    <w:basedOn w:val="TableNormal"/>
    <w:uiPriority w:val="48"/>
    <w:rsid w:val="00F53DDA"/>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character" w:customStyle="1" w:styleId="ListParagraphChar">
    <w:name w:val="List Paragraph Char"/>
    <w:aliases w:val="List number Paragraph Char,List Paragraph1 Char,References Char,Bullet list Char,IFCL - List Paragraph Char,Colorful List - Accent 13 Char,Dot pt Char,No Spacing1 Char,List Paragraph Char Char Char Char,Indicator Text Char"/>
    <w:link w:val="ListParagraph"/>
    <w:uiPriority w:val="34"/>
    <w:qFormat/>
    <w:rsid w:val="006472C1"/>
    <w:rPr>
      <w:rFonts w:eastAsiaTheme="minorEastAsia"/>
      <w:kern w:val="0"/>
      <w:sz w:val="20"/>
      <w:szCs w:val="20"/>
      <w14:ligatures w14:val="none"/>
    </w:rPr>
  </w:style>
  <w:style w:type="character" w:styleId="Hyperlink">
    <w:name w:val="Hyperlink"/>
    <w:basedOn w:val="DefaultParagraphFont"/>
    <w:uiPriority w:val="99"/>
    <w:unhideWhenUsed/>
    <w:rsid w:val="004200B4"/>
    <w:rPr>
      <w:color w:val="467886" w:themeColor="hyperlink"/>
      <w:u w:val="single"/>
    </w:rPr>
  </w:style>
  <w:style w:type="paragraph" w:styleId="Caption">
    <w:name w:val="caption"/>
    <w:basedOn w:val="Normal"/>
    <w:next w:val="Normal"/>
    <w:uiPriority w:val="35"/>
    <w:unhideWhenUsed/>
    <w:qFormat/>
    <w:rsid w:val="00F8562E"/>
    <w:pPr>
      <w:spacing w:after="200" w:line="240" w:lineRule="auto"/>
    </w:pPr>
    <w:rPr>
      <w:i/>
      <w:iCs/>
      <w:color w:val="0E2841" w:themeColor="text2"/>
      <w:sz w:val="18"/>
      <w:szCs w:val="18"/>
    </w:rPr>
  </w:style>
  <w:style w:type="table" w:styleId="TableGrid">
    <w:name w:val="Table Grid"/>
    <w:basedOn w:val="TableNormal"/>
    <w:uiPriority w:val="39"/>
    <w:rsid w:val="0050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r.gov.au/schemes/australian-carbon-credit-unit-scheme/accu-scheme-method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F2015L00156/latest/tex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cceew.gov.au/climate-change/publications/full-carbon-accounting-model-fullca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r.gov.au/about-us/our-policies/fit-and-proper-person-posture/fit-and-proper-person-requireme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89EA9CA154414D9CE06E3FDD88C1AB"/>
        <w:category>
          <w:name w:val="General"/>
          <w:gallery w:val="placeholder"/>
        </w:category>
        <w:types>
          <w:type w:val="bbPlcHdr"/>
        </w:types>
        <w:behaviors>
          <w:behavior w:val="content"/>
        </w:behaviors>
        <w:guid w:val="{DB4A38DE-2580-4C93-A61A-4D6DBF15FB7A}"/>
      </w:docPartPr>
      <w:docPartBody>
        <w:p w:rsidR="00E168C5" w:rsidRDefault="00170769" w:rsidP="00170769">
          <w:pPr>
            <w:pStyle w:val="FB89EA9CA154414D9CE06E3FDD88C1AB"/>
          </w:pPr>
          <w:r w:rsidRPr="00116EE0">
            <w:rPr>
              <w:rFonts w:ascii="Open Sans Light" w:hAnsi="Open Sans Light" w:cs="Open Sans Light"/>
              <w:color w:val="808080"/>
              <w:sz w:val="20"/>
              <w:szCs w:val="20"/>
              <w:highlight w:val="yellow"/>
            </w:rPr>
            <w:t>Click or tap here to enter text.</w:t>
          </w:r>
        </w:p>
      </w:docPartBody>
    </w:docPart>
    <w:docPart>
      <w:docPartPr>
        <w:name w:val="A0DEF7126B674B10A64A7F9168CB9FDA"/>
        <w:category>
          <w:name w:val="General"/>
          <w:gallery w:val="placeholder"/>
        </w:category>
        <w:types>
          <w:type w:val="bbPlcHdr"/>
        </w:types>
        <w:behaviors>
          <w:behavior w:val="content"/>
        </w:behaviors>
        <w:guid w:val="{7CA6005D-DB3C-4AEB-AF71-9CE8D652D813}"/>
      </w:docPartPr>
      <w:docPartBody>
        <w:p w:rsidR="00E168C5" w:rsidRDefault="00170769" w:rsidP="00170769">
          <w:pPr>
            <w:pStyle w:val="A0DEF7126B674B10A64A7F9168CB9FDA"/>
          </w:pPr>
          <w:r w:rsidRPr="00116EE0">
            <w:rPr>
              <w:rFonts w:ascii="Open Sans Light" w:hAnsi="Open Sans Light" w:cs="Open Sans Light"/>
              <w:color w:val="808080"/>
              <w:sz w:val="20"/>
              <w:szCs w:val="20"/>
              <w:highlight w:val="yellow"/>
            </w:rPr>
            <w:t>Click or tap here to enter text.</w:t>
          </w:r>
        </w:p>
      </w:docPartBody>
    </w:docPart>
    <w:docPart>
      <w:docPartPr>
        <w:name w:val="805846387A414D7D90855668E0190958"/>
        <w:category>
          <w:name w:val="General"/>
          <w:gallery w:val="placeholder"/>
        </w:category>
        <w:types>
          <w:type w:val="bbPlcHdr"/>
        </w:types>
        <w:behaviors>
          <w:behavior w:val="content"/>
        </w:behaviors>
        <w:guid w:val="{25E22BBD-DC2B-41B0-A43B-6AA759AA6356}"/>
      </w:docPartPr>
      <w:docPartBody>
        <w:p w:rsidR="00E168C5" w:rsidRDefault="00170769" w:rsidP="00170769">
          <w:pPr>
            <w:pStyle w:val="805846387A414D7D90855668E0190958"/>
          </w:pPr>
          <w:r w:rsidRPr="00116EE0">
            <w:rPr>
              <w:rFonts w:ascii="Open Sans Light" w:hAnsi="Open Sans Light" w:cs="Open Sans Light"/>
              <w:color w:val="808080"/>
              <w:sz w:val="20"/>
              <w:szCs w:val="20"/>
              <w:highlight w:val="yellow"/>
            </w:rPr>
            <w:t>Click or tap here to enter text.</w:t>
          </w:r>
        </w:p>
      </w:docPartBody>
    </w:docPart>
    <w:docPart>
      <w:docPartPr>
        <w:name w:val="2D168E35446B4DDA87C9F16979C414E0"/>
        <w:category>
          <w:name w:val="General"/>
          <w:gallery w:val="placeholder"/>
        </w:category>
        <w:types>
          <w:type w:val="bbPlcHdr"/>
        </w:types>
        <w:behaviors>
          <w:behavior w:val="content"/>
        </w:behaviors>
        <w:guid w:val="{C26F7102-95A7-4C45-B710-7F8AF4D1E570}"/>
      </w:docPartPr>
      <w:docPartBody>
        <w:p w:rsidR="00E168C5" w:rsidRDefault="00E168C5" w:rsidP="00E168C5">
          <w:pPr>
            <w:pStyle w:val="2D168E35446B4DDA87C9F16979C414E0"/>
          </w:pPr>
          <w:r w:rsidRPr="00CE56DB">
            <w:rPr>
              <w:rFonts w:ascii="Open Sans Light" w:hAnsi="Open Sans Light" w:cs="Open Sans Light"/>
              <w:color w:val="808080"/>
              <w:sz w:val="20"/>
              <w:szCs w:val="20"/>
              <w:highlight w:val="yellow"/>
            </w:rPr>
            <w:t>Click or tap here to enter text.</w:t>
          </w:r>
        </w:p>
      </w:docPartBody>
    </w:docPart>
    <w:docPart>
      <w:docPartPr>
        <w:name w:val="256F4F73A4F341308C7ACE3E05E966C7"/>
        <w:category>
          <w:name w:val="General"/>
          <w:gallery w:val="placeholder"/>
        </w:category>
        <w:types>
          <w:type w:val="bbPlcHdr"/>
        </w:types>
        <w:behaviors>
          <w:behavior w:val="content"/>
        </w:behaviors>
        <w:guid w:val="{12771445-A96F-47CC-8623-F1E2EFF1B507}"/>
      </w:docPartPr>
      <w:docPartBody>
        <w:p w:rsidR="00E168C5" w:rsidRDefault="00E168C5" w:rsidP="00E168C5">
          <w:pPr>
            <w:pStyle w:val="256F4F73A4F341308C7ACE3E05E966C7"/>
          </w:pPr>
          <w:r w:rsidRPr="00CE56DB">
            <w:rPr>
              <w:rFonts w:ascii="Open Sans Light" w:hAnsi="Open Sans Light" w:cs="Open Sans Light"/>
              <w:color w:val="808080"/>
              <w:sz w:val="20"/>
              <w:szCs w:val="20"/>
              <w:highlight w:val="yellow"/>
            </w:rPr>
            <w:t>Click or tap here to enter text.</w:t>
          </w:r>
        </w:p>
      </w:docPartBody>
    </w:docPart>
    <w:docPart>
      <w:docPartPr>
        <w:name w:val="5DCCDB581C6A4EB2AB3CF60F8813CBDF"/>
        <w:category>
          <w:name w:val="General"/>
          <w:gallery w:val="placeholder"/>
        </w:category>
        <w:types>
          <w:type w:val="bbPlcHdr"/>
        </w:types>
        <w:behaviors>
          <w:behavior w:val="content"/>
        </w:behaviors>
        <w:guid w:val="{F7625610-8898-4927-A421-9D1AA18FA9DA}"/>
      </w:docPartPr>
      <w:docPartBody>
        <w:p w:rsidR="00E168C5" w:rsidRDefault="00E168C5" w:rsidP="00E168C5">
          <w:pPr>
            <w:pStyle w:val="5DCCDB581C6A4EB2AB3CF60F8813CBDF"/>
          </w:pPr>
          <w:r w:rsidRPr="00CE56DB">
            <w:rPr>
              <w:rFonts w:ascii="Open Sans Light" w:hAnsi="Open Sans Light" w:cs="Open Sans Light"/>
              <w:color w:val="808080"/>
              <w:sz w:val="20"/>
              <w:szCs w:val="20"/>
              <w:highlight w:val="yellow"/>
            </w:rPr>
            <w:t>Click or tap here to enter text.</w:t>
          </w:r>
        </w:p>
      </w:docPartBody>
    </w:docPart>
    <w:docPart>
      <w:docPartPr>
        <w:name w:val="33194DE551A445FB8C2390985C543BDB"/>
        <w:category>
          <w:name w:val="General"/>
          <w:gallery w:val="placeholder"/>
        </w:category>
        <w:types>
          <w:type w:val="bbPlcHdr"/>
        </w:types>
        <w:behaviors>
          <w:behavior w:val="content"/>
        </w:behaviors>
        <w:guid w:val="{956AB295-29EC-47A4-84E4-243D9AC9E2E9}"/>
      </w:docPartPr>
      <w:docPartBody>
        <w:p w:rsidR="00E168C5" w:rsidRDefault="00E168C5" w:rsidP="00E168C5">
          <w:pPr>
            <w:pStyle w:val="33194DE551A445FB8C2390985C543BDB"/>
          </w:pPr>
          <w:r w:rsidRPr="00CE56DB">
            <w:rPr>
              <w:rFonts w:ascii="Open Sans Light" w:hAnsi="Open Sans Light" w:cs="Open Sans Light"/>
              <w:color w:val="808080"/>
              <w:sz w:val="20"/>
              <w:szCs w:val="20"/>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YouYuan">
    <w:panose1 w:val="02010509060101010101"/>
    <w:charset w:val="86"/>
    <w:family w:val="modern"/>
    <w:pitch w:val="fixed"/>
    <w:sig w:usb0="00000001" w:usb1="080E0000" w:usb2="00000010" w:usb3="00000000" w:csb0="00040000"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69"/>
    <w:rsid w:val="00170769"/>
    <w:rsid w:val="00600052"/>
    <w:rsid w:val="009B5B27"/>
    <w:rsid w:val="00E168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89EA9CA154414D9CE06E3FDD88C1AB">
    <w:name w:val="FB89EA9CA154414D9CE06E3FDD88C1AB"/>
    <w:rsid w:val="00170769"/>
  </w:style>
  <w:style w:type="paragraph" w:customStyle="1" w:styleId="A0DEF7126B674B10A64A7F9168CB9FDA">
    <w:name w:val="A0DEF7126B674B10A64A7F9168CB9FDA"/>
    <w:rsid w:val="00170769"/>
  </w:style>
  <w:style w:type="paragraph" w:customStyle="1" w:styleId="805846387A414D7D90855668E0190958">
    <w:name w:val="805846387A414D7D90855668E0190958"/>
    <w:rsid w:val="00170769"/>
  </w:style>
  <w:style w:type="paragraph" w:customStyle="1" w:styleId="2D168E35446B4DDA87C9F16979C414E0">
    <w:name w:val="2D168E35446B4DDA87C9F16979C414E0"/>
    <w:rsid w:val="00E168C5"/>
  </w:style>
  <w:style w:type="paragraph" w:customStyle="1" w:styleId="256F4F73A4F341308C7ACE3E05E966C7">
    <w:name w:val="256F4F73A4F341308C7ACE3E05E966C7"/>
    <w:rsid w:val="00E168C5"/>
  </w:style>
  <w:style w:type="paragraph" w:customStyle="1" w:styleId="5DCCDB581C6A4EB2AB3CF60F8813CBDF">
    <w:name w:val="5DCCDB581C6A4EB2AB3CF60F8813CBDF"/>
    <w:rsid w:val="00E168C5"/>
  </w:style>
  <w:style w:type="paragraph" w:customStyle="1" w:styleId="33194DE551A445FB8C2390985C543BDB">
    <w:name w:val="33194DE551A445FB8C2390985C543BDB"/>
    <w:rsid w:val="00E16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448EDC6BEBA4284046A0257C85C47" ma:contentTypeVersion="19" ma:contentTypeDescription="Create a new document." ma:contentTypeScope="" ma:versionID="8523d7d98c2512d56c4114f9951d3d7d">
  <xsd:schema xmlns:xsd="http://www.w3.org/2001/XMLSchema" xmlns:xs="http://www.w3.org/2001/XMLSchema" xmlns:p="http://schemas.microsoft.com/office/2006/metadata/properties" xmlns:ns2="d4948e35-1eaf-4a89-bb53-d767cbf848c2" xmlns:ns3="9a0bc694-14e7-4bcd-a6b5-f330adc31e50" targetNamespace="http://schemas.microsoft.com/office/2006/metadata/properties" ma:root="true" ma:fieldsID="cb15efb8c718e0bb65dc78510bc1a27c" ns2:_="" ns3:_="">
    <xsd:import namespace="d4948e35-1eaf-4a89-bb53-d767cbf848c2"/>
    <xsd:import namespace="9a0bc694-14e7-4bcd-a6b5-f330adc31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48e35-1eaf-4a89-bb53-d767cbf84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193013-28e4-41e0-bc1a-1e32ec1814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bc694-14e7-4bcd-a6b5-f330adc31e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dc67dc-b72a-42df-a986-f95f4ecfbfd2}" ma:internalName="TaxCatchAll" ma:showField="CatchAllData" ma:web="9a0bc694-14e7-4bcd-a6b5-f330adc31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948e35-1eaf-4a89-bb53-d767cbf848c2">
      <Terms xmlns="http://schemas.microsoft.com/office/infopath/2007/PartnerControls"/>
    </lcf76f155ced4ddcb4097134ff3c332f>
    <TaxCatchAll xmlns="9a0bc694-14e7-4bcd-a6b5-f330adc31e50" xsi:nil="true"/>
  </documentManagement>
</p:properties>
</file>

<file path=customXml/itemProps1.xml><?xml version="1.0" encoding="utf-8"?>
<ds:datastoreItem xmlns:ds="http://schemas.openxmlformats.org/officeDocument/2006/customXml" ds:itemID="{E7C20500-0509-41E2-9FA6-6F868F717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48e35-1eaf-4a89-bb53-d767cbf848c2"/>
    <ds:schemaRef ds:uri="9a0bc694-14e7-4bcd-a6b5-f330adc3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4F956-B139-4002-8DE7-709C8AA69250}">
  <ds:schemaRefs>
    <ds:schemaRef ds:uri="http://schemas.openxmlformats.org/officeDocument/2006/bibliography"/>
  </ds:schemaRefs>
</ds:datastoreItem>
</file>

<file path=customXml/itemProps3.xml><?xml version="1.0" encoding="utf-8"?>
<ds:datastoreItem xmlns:ds="http://schemas.openxmlformats.org/officeDocument/2006/customXml" ds:itemID="{FEF209F3-4E6D-47E0-9398-E4AF8C1319F9}">
  <ds:schemaRefs>
    <ds:schemaRef ds:uri="http://schemas.microsoft.com/sharepoint/v3/contenttype/forms"/>
  </ds:schemaRefs>
</ds:datastoreItem>
</file>

<file path=customXml/itemProps4.xml><?xml version="1.0" encoding="utf-8"?>
<ds:datastoreItem xmlns:ds="http://schemas.openxmlformats.org/officeDocument/2006/customXml" ds:itemID="{AE9826DD-199A-4562-8E82-62F9523643F4}">
  <ds:schemaRefs>
    <ds:schemaRef ds:uri="http://schemas.microsoft.com/office/2006/metadata/properties"/>
    <ds:schemaRef ds:uri="http://schemas.microsoft.com/office/infopath/2007/PartnerControls"/>
    <ds:schemaRef ds:uri="d4948e35-1eaf-4a89-bb53-d767cbf848c2"/>
    <ds:schemaRef ds:uri="9a0bc694-14e7-4bcd-a6b5-f330adc31e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5224</Words>
  <Characters>29777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Tilakumara</dc:creator>
  <cp:keywords/>
  <dc:description/>
  <cp:lastModifiedBy>Amy Basnett</cp:lastModifiedBy>
  <cp:revision>2</cp:revision>
  <dcterms:created xsi:type="dcterms:W3CDTF">2025-05-21T03:07:00Z</dcterms:created>
  <dcterms:modified xsi:type="dcterms:W3CDTF">2025-05-21T03:07:00Z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0x010100A33448EDC6BEBA4284046A0257C85C47</vt:lpwstr>
  </property>
  <property fmtid="{D5CDD505-2E9C-101B-9397-08002B2CF9AE}" pid="3" name="MediaServiceImageTags">
    <vt:lpwstr/>
  </property>
</Properties>
</file>